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 учреждение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«Школа № 7 г.Феодосии Республики Крым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Разработка урока математики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 теме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«Сравнение  дробей»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5 класс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>
        <w:rPr>
          <w:sz w:val="28"/>
          <w:szCs w:val="28"/>
        </w:rPr>
        <w:t>Учитель :  Акимова Е.И.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Феодосия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2018г.</w:t>
      </w:r>
    </w:p>
    <w:p>
      <w:pPr>
        <w:pStyle w:val="Normal"/>
        <w:rPr>
          <w:b/>
          <w:b/>
          <w:i/>
          <w:i/>
          <w:sz w:val="44"/>
          <w:szCs w:val="28"/>
        </w:rPr>
      </w:pPr>
      <w:r>
        <w:rPr>
          <w:b/>
          <w:i/>
          <w:sz w:val="44"/>
          <w:szCs w:val="28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Технологическая карта урока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 xml:space="preserve">Дата проведения урока          22.02.2018г                                                   Предмет  математика          класс 5-А   Учитель  Акимова Е.И.  </w:t>
      </w:r>
    </w:p>
    <w:p>
      <w:pPr>
        <w:pStyle w:val="Normal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Тема урока  </w:t>
      </w:r>
      <w:r>
        <w:rPr>
          <w:sz w:val="32"/>
          <w:szCs w:val="32"/>
          <w:u w:val="single"/>
        </w:rPr>
        <w:t xml:space="preserve">Сравнение дробей </w:t>
      </w:r>
    </w:p>
    <w:tbl>
      <w:tblPr>
        <w:tblW w:w="14700" w:type="dxa"/>
        <w:jc w:val="left"/>
        <w:tblInd w:w="1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248"/>
        <w:gridCol w:w="7451"/>
      </w:tblGrid>
      <w:tr>
        <w:trPr>
          <w:trHeight w:val="2976" w:hRule="atLeast"/>
        </w:trPr>
        <w:tc>
          <w:tcPr>
            <w:tcW w:w="7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Цели для ученика(определяются самостоятельно</w:t>
            </w:r>
            <w:r>
              <w:rPr>
                <w:sz w:val="24"/>
                <w:szCs w:val="24"/>
              </w:rPr>
              <w:t>)                                     -усвоить сущность понятий «правильная» и «неправильная» дроби;  -научиться различать  и записывать  правильные и неправильные дроби;                                                                                                                     - сравнивать обыкновенные дроби;</w:t>
            </w:r>
          </w:p>
        </w:tc>
        <w:tc>
          <w:tcPr>
            <w:tcW w:w="7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-108" w:hanging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Цели для учителя:</w:t>
            </w:r>
            <w:r>
              <w:rPr>
                <w:sz w:val="24"/>
                <w:szCs w:val="24"/>
              </w:rPr>
              <w:t xml:space="preserve"> Организовать  изучение нового материала, закрепление навыков сравнения обыкновенных дробей.                                               </w:t>
            </w:r>
            <w:r>
              <w:rPr>
                <w:b/>
                <w:sz w:val="24"/>
                <w:szCs w:val="24"/>
              </w:rPr>
              <w:t>Задачи урока:                                                                                                           Образовательные:</w:t>
            </w:r>
            <w:r>
              <w:rPr>
                <w:sz w:val="24"/>
                <w:szCs w:val="24"/>
              </w:rPr>
              <w:t xml:space="preserve">- обеспечить усвоение знаний о понятиях «правильная» и «неправильная» дроби; организовать их сравнение.  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>Развивающие:</w:t>
            </w:r>
            <w:r>
              <w:rPr>
                <w:sz w:val="24"/>
                <w:szCs w:val="24"/>
              </w:rPr>
              <w:t xml:space="preserve"> -развивать навыки вычислений; устную речь.</w:t>
            </w:r>
          </w:p>
          <w:p>
            <w:pPr>
              <w:pStyle w:val="Normal"/>
              <w:spacing w:before="0" w:after="160"/>
              <w:ind w:right="-108" w:hanging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Воспитательные</w:t>
            </w:r>
            <w:r>
              <w:rPr>
                <w:sz w:val="24"/>
                <w:szCs w:val="24"/>
              </w:rPr>
              <w:t xml:space="preserve">: - воспитывать организованность,настойчивость, интерес к предмету.                        </w:t>
            </w:r>
          </w:p>
        </w:tc>
      </w:tr>
      <w:tr>
        <w:trPr>
          <w:trHeight w:val="841" w:hRule="atLeast"/>
        </w:trPr>
        <w:tc>
          <w:tcPr>
            <w:tcW w:w="7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Тип урока (ФГОС ООО)                                                                               </w:t>
            </w:r>
            <w:r>
              <w:rPr>
                <w:sz w:val="24"/>
                <w:szCs w:val="24"/>
              </w:rPr>
              <w:t xml:space="preserve">Комбинированный урок </w:t>
            </w:r>
          </w:p>
        </w:tc>
        <w:tc>
          <w:tcPr>
            <w:tcW w:w="7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160"/>
              <w:ind w:right="-108" w:hanging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Формы деятельности                                                                         </w:t>
            </w:r>
            <w:r>
              <w:rPr>
                <w:sz w:val="24"/>
                <w:szCs w:val="24"/>
              </w:rPr>
              <w:t xml:space="preserve">Преимущественно индивидуальная форма обучения.                                  Урок с использованием  деятельностного  способа обучения.                                                        </w:t>
            </w:r>
          </w:p>
        </w:tc>
      </w:tr>
      <w:tr>
        <w:trPr>
          <w:trHeight w:val="880" w:hRule="atLeast"/>
        </w:trPr>
        <w:tc>
          <w:tcPr>
            <w:tcW w:w="7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Опорные понятия, термины                                                            </w:t>
            </w:r>
            <w:r>
              <w:rPr>
                <w:sz w:val="24"/>
                <w:szCs w:val="24"/>
              </w:rPr>
              <w:t>«Правильные» и «неправильные» дроби. Сравнение дробей.</w:t>
            </w:r>
          </w:p>
        </w:tc>
        <w:tc>
          <w:tcPr>
            <w:tcW w:w="7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160"/>
              <w:ind w:right="-108" w:hanging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Новые понятия                                                                                            </w:t>
            </w:r>
            <w:r>
              <w:rPr>
                <w:sz w:val="24"/>
                <w:szCs w:val="24"/>
              </w:rPr>
              <w:t>«Правильные» и «неправильные» дроби.</w:t>
            </w:r>
          </w:p>
        </w:tc>
      </w:tr>
      <w:tr>
        <w:trPr>
          <w:trHeight w:val="1056" w:hRule="atLeast"/>
        </w:trPr>
        <w:tc>
          <w:tcPr>
            <w:tcW w:w="7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Формы контроля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Устные ответы,самоконтроль.</w:t>
            </w:r>
          </w:p>
        </w:tc>
        <w:tc>
          <w:tcPr>
            <w:tcW w:w="7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-108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Домашнее задание</w:t>
            </w:r>
          </w:p>
          <w:p>
            <w:pPr>
              <w:pStyle w:val="Normal"/>
              <w:ind w:right="-10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П.4.5</w:t>
            </w:r>
          </w:p>
          <w:p>
            <w:pPr>
              <w:pStyle w:val="Normal"/>
              <w:ind w:right="-10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815,816</w:t>
            </w:r>
          </w:p>
          <w:p>
            <w:pPr>
              <w:pStyle w:val="Normal"/>
              <w:spacing w:before="0" w:after="160"/>
              <w:ind w:right="-10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W w:w="15206" w:type="dxa"/>
        <w:jc w:val="left"/>
        <w:tblInd w:w="-17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68"/>
        <w:gridCol w:w="2902"/>
        <w:gridCol w:w="5723"/>
        <w:gridCol w:w="6012"/>
      </w:tblGrid>
      <w:tr>
        <w:trPr>
          <w:trHeight w:val="468" w:hRule="atLeast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урока</w:t>
            </w:r>
          </w:p>
        </w:tc>
        <w:tc>
          <w:tcPr>
            <w:tcW w:w="5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Деятельность учителя                                                            </w:t>
            </w:r>
            <w:r>
              <w:rPr>
                <w:sz w:val="24"/>
                <w:szCs w:val="24"/>
              </w:rPr>
              <w:t>с указанием действий с ЭОР, например, демонстрация)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1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ученика</w:t>
            </w:r>
          </w:p>
        </w:tc>
      </w:tr>
      <w:tr>
        <w:trPr>
          <w:trHeight w:val="648" w:hRule="atLeast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5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Создает проблемную ситуацию, привлекает внимание учащихся. (слайд 1,2)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Рассуждают, отвечают на проблемные вопросы.</w:t>
            </w:r>
          </w:p>
        </w:tc>
      </w:tr>
      <w:tr>
        <w:trPr>
          <w:trHeight w:val="708" w:hRule="atLeast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спорных знаний</w:t>
            </w:r>
          </w:p>
        </w:tc>
        <w:tc>
          <w:tcPr>
            <w:tcW w:w="5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повторение изученного материала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Озвучивают определения и правила</w:t>
            </w:r>
          </w:p>
        </w:tc>
      </w:tr>
      <w:tr>
        <w:trPr>
          <w:trHeight w:val="588" w:hRule="atLeast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Создает проблемную ситуацию. Организует усвоение нового материала (слайд 3,4,5,6,7,8)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Определяют цели и задачи урока. Делают выводы , формулируют определения, правила.</w:t>
            </w:r>
          </w:p>
        </w:tc>
      </w:tr>
      <w:tr>
        <w:trPr>
          <w:trHeight w:val="588" w:hRule="atLeast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Закрепление изученного материала</w:t>
            </w:r>
          </w:p>
        </w:tc>
        <w:tc>
          <w:tcPr>
            <w:tcW w:w="5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решение упражнений у доски, контролирует решение учащихся, устраняет трудности в случае их возникновения (слайд 9,10,11)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Решают задания в тетрадях и у доски с проговариванием во внешней речи.</w:t>
            </w:r>
          </w:p>
        </w:tc>
      </w:tr>
      <w:tr>
        <w:trPr>
          <w:trHeight w:val="444" w:hRule="atLeast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Самостоятельная работа и осуществление самоконтроля.</w:t>
            </w:r>
          </w:p>
        </w:tc>
        <w:tc>
          <w:tcPr>
            <w:tcW w:w="5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выполнение  учащимися заданий самостоятельной работы. Контролирует работу учащихся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работу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самоконтроль по готовым ответам, делают выводы.</w:t>
            </w:r>
          </w:p>
        </w:tc>
      </w:tr>
      <w:tr>
        <w:trPr>
          <w:trHeight w:val="576" w:hRule="atLeast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итогов. Рефлексия</w:t>
            </w:r>
          </w:p>
        </w:tc>
        <w:tc>
          <w:tcPr>
            <w:tcW w:w="5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Организует рефлексию, самооценку учащихся по заданным критериям (слайд 12)</w:t>
            </w:r>
          </w:p>
          <w:p>
            <w:pPr>
              <w:pStyle w:val="Normal"/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Повторяют изученный материал. Оценивают свою работу на уроке</w:t>
            </w:r>
          </w:p>
        </w:tc>
      </w:tr>
      <w:tr>
        <w:trPr>
          <w:trHeight w:val="576" w:hRule="atLeast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Домашнее задание</w:t>
            </w:r>
          </w:p>
        </w:tc>
        <w:tc>
          <w:tcPr>
            <w:tcW w:w="5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Объявляет домашнее задание </w:t>
            </w:r>
          </w:p>
        </w:tc>
        <w:tc>
          <w:tcPr>
            <w:tcW w:w="60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2400" w:leader="none"/>
              </w:tabs>
              <w:spacing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Записывают домашнее задание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b/>
          <w:b/>
          <w:i/>
          <w:i/>
          <w:sz w:val="44"/>
          <w:szCs w:val="28"/>
        </w:rPr>
      </w:pPr>
      <w:r>
        <w:rPr>
          <w:b/>
          <w:i/>
          <w:sz w:val="44"/>
          <w:szCs w:val="28"/>
        </w:rPr>
        <w:t>План-конспект урока математики в 5классе.</w:t>
      </w:r>
    </w:p>
    <w:p>
      <w:pPr>
        <w:pStyle w:val="Normal"/>
        <w:rPr>
          <w:b/>
          <w:b/>
          <w:i/>
          <w:i/>
          <w:sz w:val="32"/>
          <w:szCs w:val="28"/>
        </w:rPr>
      </w:pPr>
      <w:r>
        <w:rPr>
          <w:b/>
          <w:i/>
          <w:sz w:val="32"/>
          <w:szCs w:val="28"/>
        </w:rPr>
        <w:t>Дата проведения 20.02.2018</w:t>
      </w:r>
    </w:p>
    <w:p>
      <w:pPr>
        <w:pStyle w:val="Normal"/>
        <w:rPr>
          <w:b/>
          <w:b/>
          <w:i/>
          <w:i/>
          <w:sz w:val="32"/>
          <w:szCs w:val="28"/>
        </w:rPr>
      </w:pPr>
      <w:r>
        <w:rPr>
          <w:b/>
          <w:i/>
          <w:sz w:val="32"/>
          <w:szCs w:val="28"/>
        </w:rPr>
        <w:t>Учитель Акимова Е.И.</w:t>
      </w:r>
    </w:p>
    <w:p>
      <w:pPr>
        <w:pStyle w:val="Normal"/>
        <w:rPr>
          <w:b/>
          <w:b/>
          <w:i/>
          <w:i/>
          <w:sz w:val="32"/>
          <w:szCs w:val="28"/>
        </w:rPr>
      </w:pPr>
      <w:r>
        <w:rPr>
          <w:b/>
          <w:i/>
          <w:sz w:val="32"/>
          <w:szCs w:val="28"/>
        </w:rPr>
        <w:t>Тема урока: Сравнение дробей</w:t>
      </w:r>
    </w:p>
    <w:p>
      <w:pPr>
        <w:pStyle w:val="Normal"/>
        <w:rPr>
          <w:sz w:val="32"/>
          <w:szCs w:val="28"/>
        </w:rPr>
      </w:pPr>
      <w:r>
        <w:rPr>
          <w:b/>
          <w:i/>
          <w:sz w:val="32"/>
          <w:szCs w:val="28"/>
        </w:rPr>
        <w:t>Цели урока:</w:t>
      </w:r>
      <w:r>
        <w:rPr>
          <w:sz w:val="32"/>
          <w:szCs w:val="28"/>
        </w:rPr>
        <w:t xml:space="preserve"> обеспечить усвоение знаний о понятиях “правильная дробь” и “неправильная дробь”; формировать умение различать и записывать правильные и неправильные дроби; отрабатывать                                           умение сравнивать дроби с разными знаменателями; формировать вычислительные навыки; проверить знания и умения по пройденному материалу; воспитывать организованность, настойчивость.</w:t>
      </w:r>
    </w:p>
    <w:p>
      <w:pPr>
        <w:pStyle w:val="Normal"/>
        <w:rPr>
          <w:sz w:val="32"/>
          <w:szCs w:val="28"/>
        </w:rPr>
      </w:pPr>
      <w:r>
        <w:rPr>
          <w:b/>
          <w:i/>
          <w:sz w:val="32"/>
          <w:szCs w:val="28"/>
        </w:rPr>
        <w:t xml:space="preserve">Основные понятия: </w:t>
      </w:r>
      <w:r>
        <w:rPr>
          <w:sz w:val="32"/>
          <w:szCs w:val="28"/>
        </w:rPr>
        <w:t>правильная дробь; неправильная дробь; сравнение дробей с разными знаменателями.</w:t>
      </w:r>
    </w:p>
    <w:p>
      <w:pPr>
        <w:pStyle w:val="Normal"/>
        <w:rPr>
          <w:sz w:val="32"/>
          <w:szCs w:val="28"/>
        </w:rPr>
      </w:pPr>
      <w:r>
        <w:rPr>
          <w:b/>
          <w:i/>
          <w:sz w:val="32"/>
          <w:szCs w:val="28"/>
        </w:rPr>
        <w:t>Тип урока:</w:t>
      </w:r>
      <w:r>
        <w:rPr>
          <w:sz w:val="32"/>
          <w:szCs w:val="28"/>
        </w:rPr>
        <w:t xml:space="preserve"> комбинированный урок.</w:t>
      </w:r>
    </w:p>
    <w:p>
      <w:pPr>
        <w:pStyle w:val="Normal"/>
        <w:rPr>
          <w:b/>
          <w:b/>
          <w:sz w:val="32"/>
          <w:szCs w:val="28"/>
        </w:rPr>
      </w:pPr>
      <w:r>
        <w:rPr>
          <w:b/>
          <w:sz w:val="32"/>
          <w:szCs w:val="28"/>
          <w:lang w:val="en-US"/>
        </w:rPr>
        <w:t>I</w:t>
      </w:r>
      <w:r>
        <w:rPr>
          <w:b/>
          <w:sz w:val="32"/>
          <w:szCs w:val="28"/>
        </w:rPr>
        <w:t>. Организационный момент. Мотивация к учебной деятельности.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“</w:t>
      </w:r>
      <w:r>
        <w:rPr>
          <w:sz w:val="28"/>
          <w:szCs w:val="28"/>
        </w:rPr>
        <w:t>Человек подобен дроби: в знаменателе-то, что он о себе думает, в числителе-то, что он есть на самом деле. Чем больше знаменатель, тем меньше дробь”. (Л.Н.Толстой).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-Как вы понимаете эти слова?</w:t>
      </w:r>
    </w:p>
    <w:p>
      <w:pPr>
        <w:pStyle w:val="Normal"/>
        <w:rPr>
          <w:b/>
          <w:b/>
          <w:sz w:val="32"/>
          <w:szCs w:val="28"/>
        </w:rPr>
      </w:pPr>
      <w:r>
        <w:rPr>
          <w:b/>
          <w:sz w:val="32"/>
          <w:szCs w:val="28"/>
        </w:rPr>
        <w:t>II. Актуализация опорных знаний.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Беседа.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-Что такое обыкновенные дроби?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-Что показывает знаменатель дроби?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-Что показывает числитель дроби?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-На какие группы можно разделить дроби? По какому признаку?</w:t>
      </w:r>
    </w:p>
    <w:p>
      <w:pPr>
        <w:pStyle w:val="Normal"/>
        <w:rPr>
          <w:sz w:val="32"/>
          <w:szCs w:val="28"/>
        </w:rPr>
      </w:pPr>
      <w:r>
        <w:rPr/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8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2</m:t>
            </m:r>
          </m:num>
          <m:den>
            <m:r>
              <w:rPr>
                <w:rFonts w:ascii="Cambria Math" w:hAnsi="Cambria Math"/>
              </w:rPr>
              <m:t xml:space="preserve">5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16</m:t>
            </m:r>
          </m:num>
          <m:den>
            <m:r>
              <w:rPr>
                <w:rFonts w:ascii="Cambria Math" w:hAnsi="Cambria Math"/>
              </w:rPr>
              <m:t xml:space="preserve">21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73</m:t>
            </m:r>
          </m:num>
          <m:den>
            <m:r>
              <w:rPr>
                <w:rFonts w:ascii="Cambria Math" w:hAnsi="Cambria Math"/>
              </w:rPr>
              <m:t xml:space="preserve">100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12</m:t>
            </m:r>
          </m:num>
          <m:den>
            <m:r>
              <w:rPr>
                <w:rFonts w:ascii="Cambria Math" w:hAnsi="Cambria Math"/>
              </w:rPr>
              <m:t xml:space="preserve">7</m:t>
            </m:r>
          </m:den>
        </m:f>
      </m:oMath>
      <w:r>
        <w:rPr>
          <w:sz w:val="32"/>
          <w:szCs w:val="28"/>
        </w:rPr>
        <w:t>;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45</m:t>
            </m:r>
          </m:num>
          <m:den>
            <m:r>
              <w:rPr>
                <w:rFonts w:ascii="Cambria Math" w:hAnsi="Cambria Math"/>
              </w:rPr>
              <m:t xml:space="preserve">38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101</m:t>
            </m:r>
          </m:num>
          <m:den>
            <m:r>
              <w:rPr>
                <w:rFonts w:ascii="Cambria Math" w:hAnsi="Cambria Math"/>
              </w:rPr>
              <m:t xml:space="preserve">99</m:t>
            </m:r>
          </m:den>
        </m:f>
      </m:oMath>
      <w:r>
        <w:rPr>
          <w:sz w:val="32"/>
          <w:szCs w:val="28"/>
        </w:rPr>
        <w:t>.</w:t>
      </w:r>
    </w:p>
    <w:p>
      <w:pPr>
        <w:pStyle w:val="Normal"/>
        <w:rPr>
          <w:sz w:val="32"/>
          <w:szCs w:val="28"/>
        </w:rPr>
      </w:pPr>
      <w:r>
        <w:rPr>
          <w:sz w:val="32"/>
          <w:szCs w:val="28"/>
        </w:rPr>
      </w:r>
    </w:p>
    <w:p>
      <w:pPr>
        <w:pStyle w:val="Normal"/>
        <w:rPr>
          <w:sz w:val="32"/>
          <w:szCs w:val="28"/>
        </w:rPr>
      </w:pPr>
      <w:r>
        <w:rPr>
          <w:sz w:val="32"/>
          <w:szCs w:val="28"/>
        </w:rPr>
      </w:r>
    </w:p>
    <w:p>
      <w:pPr>
        <w:pStyle w:val="Normal"/>
        <w:rPr>
          <w:b/>
          <w:b/>
          <w:sz w:val="32"/>
          <w:szCs w:val="28"/>
        </w:rPr>
      </w:pPr>
      <w:r>
        <w:rPr>
          <w:b/>
          <w:sz w:val="32"/>
          <w:szCs w:val="28"/>
          <w:lang w:val="en-US"/>
        </w:rPr>
        <w:t>III</w:t>
      </w:r>
      <w:r>
        <w:rPr>
          <w:b/>
          <w:sz w:val="32"/>
          <w:szCs w:val="28"/>
        </w:rPr>
        <w:t>. Сообщение темы. Постановка цели и задач урока.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Задачи урока: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-усвоить сущность понятий “правильная дробь” и “неправильная дробь”;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-научиться различать и записывать правильные и неправильные дроби;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-сравнивать обыкновенные дроби.</w:t>
      </w:r>
    </w:p>
    <w:p>
      <w:pPr>
        <w:pStyle w:val="Normal"/>
        <w:rPr>
          <w:b/>
          <w:b/>
          <w:sz w:val="32"/>
          <w:szCs w:val="28"/>
        </w:rPr>
      </w:pPr>
      <w:r>
        <w:rPr>
          <w:b/>
          <w:sz w:val="32"/>
          <w:szCs w:val="28"/>
          <w:lang w:val="en-US"/>
        </w:rPr>
        <w:t>IV</w:t>
      </w:r>
      <w:r>
        <w:rPr>
          <w:b/>
          <w:sz w:val="32"/>
          <w:szCs w:val="28"/>
        </w:rPr>
        <w:t>. Изучение нового материала.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1.Правильные и неправильные дроби.</w:t>
      </w:r>
    </w:p>
    <w:p>
      <w:pPr>
        <w:pStyle w:val="Normal"/>
        <w:rPr>
          <w:sz w:val="32"/>
          <w:szCs w:val="28"/>
        </w:rPr>
      </w:pPr>
      <w:r>
        <w:rPr>
          <w:sz w:val="28"/>
          <w:szCs w:val="28"/>
        </w:rPr>
        <w:t>Дробь, в которой числитель меньше знаменателя, называют правильный</w:t>
      </w:r>
      <w:r>
        <w:rPr>
          <w:sz w:val="32"/>
          <w:szCs w:val="28"/>
        </w:rPr>
        <w:t>.</w:t>
      </w:r>
    </w:p>
    <w:p>
      <w:pPr>
        <w:pStyle w:val="Normal"/>
        <w:rPr>
          <w:sz w:val="28"/>
          <w:szCs w:val="28"/>
        </w:rPr>
      </w:pPr>
      <w:r>
        <w:rPr/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; 1&lt;4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2.Дробь, в которой числитель больше знаменателя, называется неправильной.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5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sz w:val="28"/>
          <w:szCs w:val="28"/>
        </w:rPr>
        <w:t>; 5&gt;4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3.Сравнение правильных и неправильных дробей с единицей.</w:t>
      </w:r>
    </w:p>
    <w:p>
      <w:pPr>
        <w:pStyle w:val="Normal"/>
        <w:rPr>
          <w:sz w:val="28"/>
          <w:szCs w:val="28"/>
        </w:rPr>
      </w:pPr>
      <w:r>
        <w:rPr/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sz w:val="28"/>
          <w:szCs w:val="28"/>
        </w:rPr>
        <w:t>&lt;1 и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5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sz w:val="28"/>
          <w:szCs w:val="28"/>
        </w:rPr>
        <w:t>&gt;1</w:t>
      </w:r>
    </w:p>
    <w:p>
      <w:pPr>
        <w:pStyle w:val="Normal"/>
        <w:rPr>
          <w:b/>
          <w:b/>
          <w:sz w:val="32"/>
          <w:szCs w:val="28"/>
        </w:rPr>
      </w:pPr>
      <w:r>
        <w:rPr>
          <w:b/>
          <w:sz w:val="32"/>
          <w:szCs w:val="28"/>
          <w:lang w:val="en-US"/>
        </w:rPr>
        <w:t>V</w:t>
      </w:r>
      <w:r>
        <w:rPr>
          <w:b/>
          <w:sz w:val="32"/>
          <w:szCs w:val="28"/>
        </w:rPr>
        <w:t xml:space="preserve">. Закрепление изученного материала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1.Расположи дроби в порядке возрастания:</w:t>
      </w:r>
    </w:p>
    <w:p>
      <w:pPr>
        <w:pStyle w:val="Normal"/>
        <w:rPr>
          <w:sz w:val="28"/>
          <w:szCs w:val="28"/>
        </w:rPr>
      </w:pPr>
      <w:r>
        <w:rPr/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12</m:t>
            </m:r>
          </m:num>
          <m:den>
            <m:r>
              <w:rPr>
                <w:rFonts w:ascii="Cambria Math" w:hAnsi="Cambria Math"/>
              </w:rPr>
              <m:t xml:space="preserve">43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17</m:t>
            </m:r>
          </m:num>
          <m:den>
            <m:r>
              <w:rPr>
                <w:rFonts w:ascii="Cambria Math" w:hAnsi="Cambria Math"/>
              </w:rPr>
              <m:t xml:space="preserve">43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8</m:t>
            </m:r>
          </m:num>
          <m:den>
            <m:r>
              <w:rPr>
                <w:rFonts w:ascii="Cambria Math" w:hAnsi="Cambria Math"/>
              </w:rPr>
              <m:t xml:space="preserve">43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15</m:t>
            </m:r>
          </m:num>
          <m:den>
            <m:r>
              <w:rPr>
                <w:rFonts w:ascii="Cambria Math" w:hAnsi="Cambria Math"/>
              </w:rPr>
              <m:t xml:space="preserve">43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43</m:t>
            </m:r>
          </m:den>
        </m:f>
      </m:oMath>
      <w:r>
        <w:rPr>
          <w:sz w:val="28"/>
          <w:szCs w:val="28"/>
        </w:rPr>
        <w:t>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Назовите наибольшее и наименьшее числа.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2.Расположи дроби в порядке убывания:</w:t>
      </w:r>
    </w:p>
    <w:p>
      <w:pPr>
        <w:pStyle w:val="Normal"/>
        <w:rPr>
          <w:sz w:val="28"/>
          <w:szCs w:val="28"/>
        </w:rPr>
      </w:pPr>
      <w:r>
        <w:rPr/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11</m:t>
            </m:r>
          </m:num>
          <m:den>
            <m:r>
              <w:rPr>
                <w:rFonts w:ascii="Cambria Math" w:hAnsi="Cambria Math"/>
              </w:rPr>
              <m:t xml:space="preserve">13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11</m:t>
            </m:r>
          </m:num>
          <m:den>
            <m:r>
              <w:rPr>
                <w:rFonts w:ascii="Cambria Math" w:hAnsi="Cambria Math"/>
              </w:rPr>
              <m:t xml:space="preserve">43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11</m:t>
            </m:r>
          </m:num>
          <m:den>
            <m:r>
              <w:rPr>
                <w:rFonts w:ascii="Cambria Math" w:hAnsi="Cambria Math"/>
              </w:rPr>
              <m:t xml:space="preserve">17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11</m:t>
            </m:r>
          </m:num>
          <m:den>
            <m:r>
              <w:rPr>
                <w:rFonts w:ascii="Cambria Math" w:hAnsi="Cambria Math"/>
              </w:rPr>
              <m:t xml:space="preserve">35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11</m:t>
            </m:r>
          </m:num>
          <m:den>
            <m:r>
              <w:rPr>
                <w:rFonts w:ascii="Cambria Math" w:hAnsi="Cambria Math"/>
              </w:rPr>
              <m:t xml:space="preserve">5</m:t>
            </m:r>
          </m:den>
        </m:f>
      </m:oMath>
      <w:r>
        <w:rPr>
          <w:sz w:val="28"/>
          <w:szCs w:val="28"/>
        </w:rPr>
        <w:t>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Назовите наибольшее и наименьшее числа.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3.Порция мороженного в кафе “Льдинка” равна 90грамм. Мистер Снеговик, когда заказывает себе мороженое, всегда берет 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35</m:t>
            </m:r>
          </m:num>
          <m:den>
            <m:r>
              <w:rPr>
                <w:rFonts w:ascii="Cambria Math" w:hAnsi="Cambria Math"/>
              </w:rPr>
              <m:t xml:space="preserve">9</m:t>
            </m:r>
          </m:den>
        </m:f>
      </m:oMath>
      <w:r>
        <w:rPr>
          <w:sz w:val="28"/>
          <w:szCs w:val="28"/>
        </w:rPr>
        <w:t>порций. Сколько граммов мороженного съедает Снеговик?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4.Какие цифры надо поставить вместо звездочек, чтобы дробь 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289</m:t>
            </m:r>
          </m:num>
          <m:den>
            <m:r>
              <w:rPr>
                <w:rFonts w:ascii="Cambria Math" w:hAnsi="Cambria Math"/>
              </w:rPr>
              <m:t xml:space="preserve">2</m:t>
            </m:r>
            <m:r>
              <w:rPr>
                <w:rFonts w:ascii="Cambria Math" w:hAnsi="Cambria Math"/>
              </w:rPr>
              <m:t xml:space="preserve">∗</m:t>
            </m:r>
            <m:r>
              <w:rPr>
                <w:rFonts w:ascii="Cambria Math" w:hAnsi="Cambria Math"/>
              </w:rPr>
              <m:t xml:space="preserve">9</m:t>
            </m:r>
          </m:den>
        </m:f>
      </m:oMath>
      <w:r>
        <w:rPr>
          <w:sz w:val="28"/>
          <w:szCs w:val="28"/>
        </w:rPr>
        <w:t>была правильная?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5.Работа с учебником.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Решить №814 (а, б, в, г)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Решить №817 (для сильных учащихся)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32"/>
          <w:szCs w:val="28"/>
          <w:lang w:val="en-US"/>
        </w:rPr>
        <w:t>VI</w:t>
      </w:r>
      <w:r>
        <w:rPr>
          <w:b/>
          <w:sz w:val="32"/>
          <w:szCs w:val="28"/>
        </w:rPr>
        <w:t>. Самостоятельная работа и осуществление самоконтроля.</w:t>
      </w:r>
    </w:p>
    <w:p>
      <w:pPr>
        <w:pStyle w:val="Normal"/>
        <w:rPr>
          <w:b/>
          <w:b/>
          <w:sz w:val="32"/>
          <w:szCs w:val="28"/>
        </w:rPr>
      </w:pPr>
      <w:r>
        <w:rPr>
          <w:b/>
          <w:sz w:val="32"/>
          <w:szCs w:val="28"/>
        </w:rPr>
        <w:t>Вариант 1.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1.Запишите дроби 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5</m:t>
            </m:r>
          </m:num>
          <m:den>
            <m:r>
              <w:rPr>
                <w:rFonts w:ascii="Cambria Math" w:hAnsi="Cambria Math"/>
              </w:rPr>
              <m:t xml:space="preserve">6</m:t>
            </m:r>
          </m:den>
        </m:f>
      </m:oMath>
      <w:r>
        <w:rPr>
          <w:sz w:val="32"/>
          <w:szCs w:val="28"/>
        </w:rPr>
        <w:t>;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10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7</m:t>
            </m:r>
          </m:num>
          <m:den>
            <m:r>
              <w:rPr>
                <w:rFonts w:ascii="Cambria Math" w:hAnsi="Cambria Math"/>
              </w:rPr>
              <m:t xml:space="preserve">15</m:t>
            </m:r>
          </m:den>
        </m:f>
      </m:oMath>
      <w:r>
        <w:rPr>
          <w:sz w:val="28"/>
          <w:szCs w:val="28"/>
        </w:rPr>
        <w:t>в порядке возрастания.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2.Длина первой доски 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17</m:t>
            </m:r>
          </m:num>
          <m:den>
            <m:r>
              <w:rPr>
                <w:rFonts w:ascii="Cambria Math" w:hAnsi="Cambria Math"/>
              </w:rPr>
              <m:t xml:space="preserve">25</m:t>
            </m:r>
          </m:den>
        </m:f>
      </m:oMath>
      <w:r>
        <w:rPr>
          <w:sz w:val="28"/>
          <w:szCs w:val="28"/>
        </w:rPr>
        <w:t>м, а длина второй доски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4</m:t>
            </m:r>
          </m:den>
        </m:f>
      </m:oMath>
      <w:r>
        <w:rPr>
          <w:sz w:val="28"/>
          <w:szCs w:val="28"/>
        </w:rPr>
        <w:t>м. Какая из этих досок длиннее?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3.Оля уложила в ящик 15кг яблок за 8мин, Рая-20кг яблок за 11мин. Кто из них работал быстрее?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4.Сравните дроби 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34</m:t>
            </m:r>
          </m:num>
          <m:den>
            <m:r>
              <w:rPr>
                <w:rFonts w:ascii="Cambria Math" w:hAnsi="Cambria Math"/>
              </w:rPr>
              <m:t xml:space="preserve">247</m:t>
            </m:r>
          </m:den>
        </m:f>
      </m:oMath>
      <w:r>
        <w:rPr>
          <w:sz w:val="28"/>
          <w:szCs w:val="28"/>
        </w:rPr>
        <w:t xml:space="preserve">и 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34</m:t>
            </m:r>
          </m:num>
          <m:den>
            <m:r>
              <w:rPr>
                <w:rFonts w:ascii="Cambria Math" w:hAnsi="Cambria Math"/>
              </w:rPr>
              <m:t xml:space="preserve">235</m:t>
            </m:r>
          </m:den>
        </m:f>
      </m:oMath>
      <w:r>
        <w:rPr>
          <w:sz w:val="28"/>
          <w:szCs w:val="28"/>
        </w:rPr>
        <w:t>, не приводя их к общему знаменателю.</w:t>
      </w:r>
    </w:p>
    <w:p>
      <w:pPr>
        <w:pStyle w:val="Normal"/>
        <w:rPr>
          <w:b/>
          <w:b/>
          <w:sz w:val="32"/>
          <w:szCs w:val="28"/>
        </w:rPr>
      </w:pPr>
      <w:r>
        <w:rPr>
          <w:b/>
          <w:sz w:val="32"/>
          <w:szCs w:val="28"/>
        </w:rPr>
        <w:t>Вариант 2.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1.Запишите дроби 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5</m:t>
            </m:r>
          </m:num>
          <m:den>
            <m:r>
              <w:rPr>
                <w:rFonts w:ascii="Cambria Math" w:hAnsi="Cambria Math"/>
              </w:rPr>
              <m:t xml:space="preserve">8</m:t>
            </m:r>
          </m:den>
        </m:f>
      </m:oMath>
      <w:r>
        <w:rPr>
          <w:sz w:val="32"/>
          <w:szCs w:val="28"/>
        </w:rPr>
        <w:t>;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11</m:t>
            </m:r>
          </m:num>
          <m:den>
            <m:r>
              <w:rPr>
                <w:rFonts w:ascii="Cambria Math" w:hAnsi="Cambria Math"/>
              </w:rPr>
              <m:t xml:space="preserve">20</m:t>
            </m:r>
          </m:den>
        </m:f>
      </m:oMath>
      <w:r>
        <w:rPr>
          <w:sz w:val="32"/>
          <w:szCs w:val="28"/>
        </w:rPr>
        <w:t xml:space="preserve">; </w:t>
      </w:r>
      <w:r>
        <w:rPr>
          <w:sz w:val="32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7</m:t>
            </m:r>
          </m:num>
          <m:den>
            <m:r>
              <w:rPr>
                <w:rFonts w:ascii="Cambria Math" w:hAnsi="Cambria Math"/>
              </w:rPr>
              <m:t xml:space="preserve">12</m:t>
            </m:r>
          </m:den>
        </m:f>
      </m:oMath>
      <w:r>
        <w:rPr>
          <w:sz w:val="28"/>
          <w:szCs w:val="28"/>
        </w:rPr>
        <w:t>в порядке возрастания.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2.Купили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12</m:t>
            </m:r>
          </m:num>
          <m:den>
            <m:r>
              <w:rPr>
                <w:rFonts w:ascii="Cambria Math" w:hAnsi="Cambria Math"/>
              </w:rPr>
              <m:t xml:space="preserve">25</m:t>
            </m:r>
          </m:den>
        </m:f>
      </m:oMath>
      <w:r>
        <w:rPr>
          <w:sz w:val="28"/>
          <w:szCs w:val="28"/>
        </w:rPr>
        <w:t>кгколбасы и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</m:t>
            </m:r>
          </m:num>
          <m:den>
            <m:r>
              <w:rPr>
                <w:rFonts w:ascii="Cambria Math" w:hAnsi="Cambria Math"/>
              </w:rPr>
              <m:t xml:space="preserve">8</m:t>
            </m:r>
          </m:den>
        </m:f>
      </m:oMath>
      <w:r>
        <w:rPr>
          <w:sz w:val="28"/>
          <w:szCs w:val="28"/>
        </w:rPr>
        <w:t>кг сыра. Чего купили меньше?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3.Приготовили 11кг вишневого варенья 13кг клубничного варенья. Вишневое варенье разлили поровну в 15 банок, а клубничное поровну в 18 банок. Какого вареньяв одной банке больше: клубничного или вишневого?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4.Сравните дроби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56</m:t>
            </m:r>
          </m:num>
          <m:den>
            <m:r>
              <w:rPr>
                <w:rFonts w:ascii="Cambria Math" w:hAnsi="Cambria Math"/>
              </w:rPr>
              <m:t xml:space="preserve">243</m:t>
            </m:r>
          </m:den>
        </m:f>
      </m:oMath>
      <w:r>
        <w:rPr>
          <w:sz w:val="28"/>
          <w:szCs w:val="28"/>
        </w:rPr>
        <w:t xml:space="preserve">и </w:t>
      </w:r>
      <w:r>
        <w:rPr>
          <w:sz w:val="28"/>
          <w:szCs w:val="28"/>
        </w:rPr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56</m:t>
            </m:r>
          </m:num>
          <m:den>
            <m:r>
              <w:rPr>
                <w:rFonts w:ascii="Cambria Math" w:hAnsi="Cambria Math"/>
              </w:rPr>
              <m:t xml:space="preserve">239</m:t>
            </m:r>
          </m:den>
        </m:f>
      </m:oMath>
      <w:r>
        <w:rPr>
          <w:sz w:val="28"/>
          <w:szCs w:val="28"/>
        </w:rPr>
        <w:t>, не приводя их к общему знаменателю.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>. Подведение итогов урока. Рефлексия.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-Что нового я узнал на уроке?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-Можно ли сказать, что я научился различать и записывать правильные и неправильные дроби?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-Достиг ли я личной цели, поставленной на уроке?</w:t>
      </w:r>
    </w:p>
    <w:p>
      <w:pPr>
        <w:pStyle w:val="Normal"/>
        <w:rPr>
          <w:b/>
          <w:b/>
          <w:sz w:val="32"/>
          <w:szCs w:val="28"/>
        </w:rPr>
      </w:pPr>
      <w:r>
        <w:rPr>
          <w:b/>
          <w:sz w:val="32"/>
          <w:szCs w:val="28"/>
          <w:lang w:val="en-US"/>
        </w:rPr>
        <w:t>VIII.</w:t>
      </w:r>
      <w:r>
        <w:rPr>
          <w:b/>
          <w:sz w:val="32"/>
          <w:szCs w:val="28"/>
        </w:rPr>
        <w:t xml:space="preserve"> Домашнее задание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 4.5  №815, 816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993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6fcc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6b11c6"/>
    <w:rPr>
      <w:color w:val="808080"/>
    </w:rPr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5c1b78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5c1b7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8BE7B-B0B1-48CA-99D9-59A612CDA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Application>LibreOffice/5.4.0.3$Windows_x86 LibreOffice_project/7556cbc6811c9d992f4064ab9287069087d7f62c</Application>
  <Pages>7</Pages>
  <Words>729</Words>
  <Characters>4916</Characters>
  <CharactersWithSpaces>6610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2018-02-19T04:51:00Z</dcterms:created>
  <dc:creator>Кабинет №30</dc:creator>
  <dc:description/>
  <dc:language>ru-RU</dc:language>
  <cp:lastModifiedBy/>
  <dcterms:modified xsi:type="dcterms:W3CDTF">2018-06-14T09:15:08Z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