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9C1" w:rsidRPr="00F379C1" w:rsidRDefault="00F379C1" w:rsidP="00F379C1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bookmarkStart w:id="0" w:name="_GoBack"/>
      <w:r w:rsidRPr="00F379C1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Постановление Главного государственного санитарного врача РФ от 29.12.2010 N 189</w:t>
      </w:r>
      <w:bookmarkEnd w:id="0"/>
      <w:r w:rsidRPr="00F379C1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(ред. от 22.05.2019) "Об утверждении СанПиН 2.4.2.2821-10 "Санитарно-эпидемиологические требования к условиям и организации обучения в общеобразовательных учреждениях" (вместе с "СанПиН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нормативы") (Зарегистрировано в Минюсте России 03.03.2011 N 19993)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End w:id="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ФЕДЕРАЛЬНАЯ СЛУЖБА ПО НАДЗОРУ В СФЕРЕ ЗАЩИТЫ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 ПОТРЕБИТЕЛЕЙ И БЛАГОПОЛУЧИЯ ЧЕЛОВЕКА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ГЛАВНЫЙ ГОСУДАРСТВЕННЫЙ САНИТАРНЫЙ ВРАЧ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29 декабря 2010 г. N 189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УТВЕРЖДЕНИИ САНПИН 2.4.2.2821-10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"САНИТАРНО-ЭПИДЕМИОЛОГИЧЕСКИЕ ТРЕБОВАНИЯ К УСЛОВИЯМ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ОРГАНИЗАЦИИ ОБУЧЕНИЯ В ОБЩЕОБРАЗОВАТЕЛЬНЫХ УЧРЕЖДЕНИЯХ"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 Федеральным </w:t>
      </w:r>
      <w:hyperlink r:id="rId4" w:anchor="100247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 2006, N 1, ст. 10; 2006, N 52 (ч. I), ст. 5498; 2007, N 1 (ч. I), ст. 21; 2007, N 1 (ч. I), ст. 29; 2007, N 27, ст. 3213; 2007, N 46, ст. 5554; 2007, N 49, ст. 6070; 2008, N 24, ст. 2801; 2008, N 29 (ч. I), ст. 3418; 2008, N 30 (ч. II), ст. 3616; 2008, N 44, ст. 4984; 2008, N 52 (ч. I), ст. 6223; 2009, N 1, ст. 17; 2010, N 40, ст. 4969) и </w:t>
      </w:r>
      <w:hyperlink r:id="rId5" w:anchor="100137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Утвердить санитарно-эпидемиологические правила и нормативы </w:t>
      </w:r>
      <w:hyperlink r:id="rId6" w:anchor="100013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СанПиН 2.4.2.2821-10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"Санитарно-эпидемиологические требования к условиям и организации обучения в общеобразовательных учреждениях" (приложение).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8"/>
      <w:bookmarkEnd w:id="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2. Ввести в действие указанные санитарно-эпидемиологические </w:t>
      </w:r>
      <w:hyperlink r:id="rId7" w:anchor="100013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правила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 нормативы с 1 сентября 2011 года.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9"/>
      <w:bookmarkEnd w:id="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С момента введения </w:t>
      </w:r>
      <w:hyperlink r:id="rId8" w:anchor="100013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СанПиН 2.4.2.2821-10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считать утратившими силу санитарно-эпидемиологические правила и нормативы </w:t>
      </w:r>
      <w:hyperlink r:id="rId9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СанПиН 2.4.2.1178-02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"Гигиенические требования к условиям обучения в общеобразовательных учреждениях", утвержденные Постановлением Главного государственного санитарного врача Российской Федерации, Первого заместителя Министра здравоохранения Российской Федерации от 28.11.2002 N 44 (зарегистрированы в Минюсте России 05.12.2002, регистрационный номер 3997), СанПиН 2.4.2.2434-08 "Изменение N 1 к СанПиН 2.4.2.1178-02", утвержденные Постановлением Главного государственного санитарного врача Российской Федерации от 26.12.2008 N 72 (зарегистрированы в Минюсте России 28.01.2009, регистрационный номер 13189).</w:t>
      </w:r>
    </w:p>
    <w:p w:rsidR="00F379C1" w:rsidRPr="00F379C1" w:rsidRDefault="00F379C1" w:rsidP="00F379C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10"/>
      <w:bookmarkEnd w:id="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Г.Г.ОНИЩЕНКО</w:t>
      </w: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11"/>
      <w:bookmarkEnd w:id="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</w:t>
      </w:r>
    </w:p>
    <w:p w:rsidR="00F379C1" w:rsidRPr="00F379C1" w:rsidRDefault="00F379C1" w:rsidP="00F379C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12"/>
      <w:bookmarkEnd w:id="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Утверждены</w:t>
      </w:r>
    </w:p>
    <w:p w:rsidR="00F379C1" w:rsidRPr="00F379C1" w:rsidRDefault="00F379C1" w:rsidP="00F379C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Постановлением</w:t>
      </w:r>
    </w:p>
    <w:p w:rsidR="00F379C1" w:rsidRPr="00F379C1" w:rsidRDefault="00F379C1" w:rsidP="00F379C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Главного государственного</w:t>
      </w:r>
    </w:p>
    <w:p w:rsidR="00F379C1" w:rsidRPr="00F379C1" w:rsidRDefault="00F379C1" w:rsidP="00F379C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санитарного врача</w:t>
      </w:r>
    </w:p>
    <w:p w:rsidR="00F379C1" w:rsidRPr="00F379C1" w:rsidRDefault="00F379C1" w:rsidP="00F379C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F379C1" w:rsidRPr="00F379C1" w:rsidRDefault="00F379C1" w:rsidP="00F379C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29 декабря 2010 г. N 189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000002"/>
      <w:bookmarkStart w:id="9" w:name="100013"/>
      <w:bookmarkEnd w:id="8"/>
      <w:bookmarkEnd w:id="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САНИТАРНО-ЭПИДЕМИОЛОГИЧЕСКИЕ ТРЕБОВАНИЯ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УСЛОВИЯМ И ОРГАНИЗАЦИИ ОБУЧЕНИЯ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ОБЩЕОБРАЗОВАТЕЛЬНЫХ ОРГАНИЗАЦИЯХ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4"/>
      <w:bookmarkEnd w:id="1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Санитарно-эпидемиологические правила и нормативы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СанПиН 2.4.2.2821-10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5"/>
      <w:bookmarkEnd w:id="1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I. Общие положения и область применения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000003"/>
      <w:bookmarkStart w:id="13" w:name="100016"/>
      <w:bookmarkEnd w:id="12"/>
      <w:bookmarkEnd w:id="1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обучающихся при осуществлении деятельности по их обучению и воспитанию в общеобразовательных организациях.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7"/>
      <w:bookmarkEnd w:id="1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1.2. Настоящие санитарные правила устанавливают санитарно-эпидемиологические требования к: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000004"/>
      <w:bookmarkStart w:id="16" w:name="100018"/>
      <w:bookmarkEnd w:id="15"/>
      <w:bookmarkEnd w:id="1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размещению общеобразовательной организации;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000005"/>
      <w:bookmarkStart w:id="18" w:name="100019"/>
      <w:bookmarkEnd w:id="17"/>
      <w:bookmarkEnd w:id="1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территории общеобразовательной организации;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000006"/>
      <w:bookmarkStart w:id="20" w:name="100020"/>
      <w:bookmarkEnd w:id="19"/>
      <w:bookmarkEnd w:id="2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зданию общеобразовательной организации;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000007"/>
      <w:bookmarkStart w:id="22" w:name="100021"/>
      <w:bookmarkEnd w:id="21"/>
      <w:bookmarkEnd w:id="2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оборудованию помещений общеобразовательной организации;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000008"/>
      <w:bookmarkStart w:id="24" w:name="100022"/>
      <w:bookmarkEnd w:id="23"/>
      <w:bookmarkEnd w:id="2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воздушно-тепловому режиму общеобразовательной организации;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3"/>
      <w:bookmarkEnd w:id="2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естественному и искусственному освещению;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4"/>
      <w:bookmarkEnd w:id="2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водоснабжению и канализации;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000009"/>
      <w:bookmarkEnd w:id="2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- помещениям и оборудованию общеобразовательных организаций, размещенных в приспособленных зданиях;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" w:name="100600"/>
      <w:bookmarkStart w:id="29" w:name="100026"/>
      <w:bookmarkEnd w:id="28"/>
      <w:bookmarkEnd w:id="2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режиму образовательной деятельности;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27"/>
      <w:bookmarkEnd w:id="3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организации медицинского обслуживания обучающихся;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000010"/>
      <w:bookmarkStart w:id="32" w:name="100028"/>
      <w:bookmarkEnd w:id="31"/>
      <w:bookmarkEnd w:id="3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санитарному состоянию и содержанию общеобразовательной организации;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29"/>
      <w:bookmarkEnd w:id="3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соблюдению санитарных правил.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601"/>
      <w:bookmarkStart w:id="35" w:name="000011"/>
      <w:bookmarkStart w:id="36" w:name="000012"/>
      <w:bookmarkStart w:id="37" w:name="100031"/>
      <w:bookmarkStart w:id="38" w:name="100032"/>
      <w:bookmarkStart w:id="39" w:name="100033"/>
      <w:bookmarkStart w:id="40" w:name="100034"/>
      <w:bookmarkEnd w:id="34"/>
      <w:bookmarkEnd w:id="35"/>
      <w:bookmarkEnd w:id="36"/>
      <w:bookmarkEnd w:id="37"/>
      <w:bookmarkEnd w:id="38"/>
      <w:bookmarkEnd w:id="39"/>
      <w:bookmarkEnd w:id="4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1.3. Санитарные правила распространяются на проектируемые, действующие, строящиеся и реконструируемые общеобразовательные организации.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602"/>
      <w:bookmarkEnd w:id="4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Санитарные правила распространяются на все общеобразовательные организации, реализующие основные общеобразовательные программы, а также осуществляющие присмотр и уход за детьми в группах продленного дня.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603"/>
      <w:bookmarkEnd w:id="4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создания условий обучения детей с ограниченными возможностями здоровья в общеобразовательных организациях при строительстве и реконструкции предусматриваются мероприятия по созданию доступной (безбарьерной) среды, обеспечивающие свободное передвижение детей в зданиях и помещениях.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000013"/>
      <w:bookmarkStart w:id="44" w:name="100035"/>
      <w:bookmarkEnd w:id="43"/>
      <w:bookmarkEnd w:id="4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организаций, воспитанием и обучением обучающихся.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000014"/>
      <w:bookmarkEnd w:id="4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Наряду с обязательными для исполнения требованиями, санитарные правила содержат рекомендации по созданию наиболее благоприятных и оптимальных условий для обучающихся общеобразовательных организаций, направленных на сохранение и укрепление их здоровья.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000015"/>
      <w:bookmarkStart w:id="47" w:name="100036"/>
      <w:bookmarkStart w:id="48" w:name="100037"/>
      <w:bookmarkEnd w:id="46"/>
      <w:bookmarkEnd w:id="47"/>
      <w:bookmarkEnd w:id="4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1.5.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образовательной деятельности &lt;*&gt;.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000016"/>
      <w:bookmarkEnd w:id="4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000017"/>
      <w:bookmarkStart w:id="51" w:name="100038"/>
      <w:bookmarkEnd w:id="50"/>
      <w:bookmarkEnd w:id="5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&lt;*&gt; Федеральный закон от 30.03.1999 N 52-ФЗ "О санитарно-эпидемиологическом благополучии населения".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39"/>
      <w:bookmarkEnd w:id="5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требованиями к устройству, содержанию и организации режима работы дошкольных организаций.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000018"/>
      <w:bookmarkStart w:id="54" w:name="100040"/>
      <w:bookmarkEnd w:id="53"/>
      <w:bookmarkEnd w:id="5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1.7. Использование помещений общеобразовательных организаций не по назначению не допускается.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000001"/>
      <w:bookmarkStart w:id="56" w:name="100041"/>
      <w:bookmarkEnd w:id="55"/>
      <w:bookmarkEnd w:id="5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1.8. Контроль за выполнением настоящих санитарных правил проводится органами, осуществляющими функции по контролю и надзору в сфере обеспечения санитарно-эпидемиологического благополучия населения в соответствии с законодательством Российской Федерации.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000019"/>
      <w:bookmarkStart w:id="58" w:name="100042"/>
      <w:bookmarkEnd w:id="57"/>
      <w:bookmarkEnd w:id="5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II. Требования к размещению общеобразовательных организаций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000020"/>
      <w:bookmarkStart w:id="60" w:name="100043"/>
      <w:bookmarkEnd w:id="59"/>
      <w:bookmarkEnd w:id="6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2.1. Исключен. - Изменения N 2, утв. Постановлением Главного государственного санитарного врача РФ от 25.12.2013 N 72.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000021"/>
      <w:bookmarkStart w:id="62" w:name="100044"/>
      <w:bookmarkEnd w:id="61"/>
      <w:bookmarkEnd w:id="6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2.2. Здания общеобразовательных организаций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000022"/>
      <w:bookmarkStart w:id="64" w:name="100045"/>
      <w:bookmarkEnd w:id="63"/>
      <w:bookmarkEnd w:id="6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обеспечения нормативных уровней инсоляции и естественного освещения помещений и игровых площадок при размещении зданий общеобразовательных организаций должны соблюдаться санитарные разрывы от жилых и общественных зданий.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000023"/>
      <w:bookmarkStart w:id="66" w:name="100046"/>
      <w:bookmarkEnd w:id="65"/>
      <w:bookmarkEnd w:id="6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Через территорию общеобразовательных организаций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000024"/>
      <w:bookmarkStart w:id="68" w:name="100047"/>
      <w:bookmarkEnd w:id="67"/>
      <w:bookmarkEnd w:id="6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2.3. Вновь строящиеся здания общеобразовательных организаций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нормативов.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000144"/>
      <w:bookmarkStart w:id="70" w:name="100048"/>
      <w:bookmarkEnd w:id="69"/>
      <w:bookmarkEnd w:id="7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2.4. При проектировании и строительстве городских общеобразовательных организаций рекомендуется предусмотреть пешеходную доступность учреждений, расположенных: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100049"/>
      <w:bookmarkEnd w:id="7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во II и III строительно-климатических зонах - не более 0,5 км;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" w:name="100604"/>
      <w:bookmarkStart w:id="73" w:name="100050"/>
      <w:bookmarkEnd w:id="72"/>
      <w:bookmarkEnd w:id="7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в I климатическом районе (I подзона) для обучающихся начального общего и основного общего образования - не более 0,3 км, для обучающихся среднего общего образования - не более 0,4 км;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" w:name="100605"/>
      <w:bookmarkStart w:id="75" w:name="100051"/>
      <w:bookmarkEnd w:id="74"/>
      <w:bookmarkEnd w:id="7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в I климатическом районе (II подзона) для обучающихся начального общего и основного общего образования - не более 0,4 км, для обучающихся среднего общего образования - не более 0,5 км.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000025"/>
      <w:bookmarkStart w:id="77" w:name="100052"/>
      <w:bookmarkEnd w:id="76"/>
      <w:bookmarkEnd w:id="7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2.5. В сельской местности пешеходная доступность для обучающихся общеобразовательных организаций: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" w:name="100606"/>
      <w:bookmarkStart w:id="79" w:name="100053"/>
      <w:bookmarkEnd w:id="78"/>
      <w:bookmarkEnd w:id="7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во II и III климатических зонах для обучающихся начального общего образования составляет не более 2,0 км;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" w:name="100607"/>
      <w:bookmarkStart w:id="81" w:name="100054"/>
      <w:bookmarkEnd w:id="80"/>
      <w:bookmarkEnd w:id="8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для обучающихся основного общего и среднего общего образования - не более 4,0 км, в I климатической зоне - 1,5 и 3 км соответственно.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" w:name="000026"/>
      <w:bookmarkEnd w:id="8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расстояниях свыше указанных для обучающихся общеобразовательных организаций, расположенных в сельской местности, необходимо организовывать транспортное обслуживание до общеобразовательной организации и обратно. Время в пути не должно превышать 30 минут в одну сторону.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" w:name="100056"/>
      <w:bookmarkEnd w:id="8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Подвоз обучающихся осуществляется специально выделенным транспортом, предназначенным для перевозки детей.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4" w:name="100057"/>
      <w:bookmarkEnd w:id="8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5" w:name="000027"/>
      <w:bookmarkStart w:id="86" w:name="100058"/>
      <w:bookmarkEnd w:id="85"/>
      <w:bookmarkEnd w:id="8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2.6. Рекомендуется для обучающихся,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предусматривать интернат при общеобразовательной организации.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7" w:name="000028"/>
      <w:bookmarkStart w:id="88" w:name="100059"/>
      <w:bookmarkEnd w:id="87"/>
      <w:bookmarkEnd w:id="8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III. Требования к территории общеобразовательных организаций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9" w:name="000029"/>
      <w:bookmarkStart w:id="90" w:name="100060"/>
      <w:bookmarkStart w:id="91" w:name="100061"/>
      <w:bookmarkStart w:id="92" w:name="100062"/>
      <w:bookmarkEnd w:id="89"/>
      <w:bookmarkEnd w:id="90"/>
      <w:bookmarkEnd w:id="91"/>
      <w:bookmarkEnd w:id="9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3.1. Территория общеобразовательной организации должна быть ограждена и озеленена. Отсутствие ограждения территории допускается только со стороны стен здания, непосредственно прилегающих к проезжей части улицы или пешеходному тротуару. Озеленение деревьями и кустарниками проводится с учетом климатических условий.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3" w:name="000030"/>
      <w:bookmarkEnd w:id="9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Территорию рекомендуется озеленять из расчета 50% площади территории, свободной от застройки, в том числе и по периметру территории. Для районов Крайнего Севера, а также в городах в условиях сложившейся (плотной) городской застройки допускается снижение озеленения на 25 - 30% площади территории, свободной от застройки.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4" w:name="000031"/>
      <w:bookmarkEnd w:id="9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озеленении территории не проводится посадка деревьев и кустарников с ядовитыми плодами, ядовитых и колючих растений.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5" w:name="000032"/>
      <w:bookmarkStart w:id="96" w:name="100063"/>
      <w:bookmarkEnd w:id="95"/>
      <w:bookmarkEnd w:id="9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3.2. На территории общеобразовательной организации выделяют следующие зоны: зона отдыха, физкультурно-спортивная и хозяйственная. Допускается выделение учебно-опытной зоны.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7" w:name="100064"/>
      <w:bookmarkEnd w:id="9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организации учебно-опытной зоны не допускается сокращение физкультурно-спортивной зоны и зоны отдыха.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8" w:name="100065"/>
      <w:bookmarkEnd w:id="9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гигиенические нормативы для помещений жилых, общественных зданий и территории жилой застройки.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9" w:name="100066"/>
      <w:bookmarkEnd w:id="9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устройстве беговых дорожек и спортивных площадок (волейбольных, баскетбольных, для игры в ручной мяч) необходимо предусмотреть дренаж для предупреждения затопления их дождевыми водами.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0" w:name="100067"/>
      <w:bookmarkEnd w:id="10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Оборудование физкультурно-спортивной зоны должно обеспечивать выполнение программ учебного предмета "Физическая культура", а также проведение секционных спортивных занятий и оздоровительных мероприятий.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1" w:name="100068"/>
      <w:bookmarkEnd w:id="10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Спортивно-игровые площадки должны иметь твердое покрытие,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2" w:name="100069"/>
      <w:bookmarkEnd w:id="10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Занятия на сырых площадках, имеющих неровности и выбоины, не проводят.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3" w:name="100070"/>
      <w:bookmarkEnd w:id="10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Физкультурно-спортивное оборудование должно соответствовать росту и возрасту обучающихся.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4" w:name="100071"/>
      <w:bookmarkEnd w:id="10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учреждения и оборудованные в соответствии с санитарно-эпидемиологическими требованиями к устройству и содержанию мест занятий по физической культуре и спорту.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5" w:name="000033"/>
      <w:bookmarkStart w:id="106" w:name="100072"/>
      <w:bookmarkEnd w:id="105"/>
      <w:bookmarkEnd w:id="10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3.5. При проектировании и строительстве общеобразовательных организаций на территории необходимо предусмотреть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7" w:name="100073"/>
      <w:bookmarkEnd w:id="10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3.6. Хозяйственная зона располагается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8" w:name="000034"/>
      <w:bookmarkStart w:id="109" w:name="100074"/>
      <w:bookmarkEnd w:id="108"/>
      <w:bookmarkEnd w:id="10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3.7. В хозяйственной зоне оборудуется площадка для сбора мусора на расстоянии не менее 20 м от здания. На площадке с твердым покрытием устанавливаются контейнеры с плотно закрывающимися крышками. Размеры площадки должны превышать площадь основания контейнеров на 1,0 м со всех сторон.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общеобразовательной организации контейнерных площадках жилой застройки.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0" w:name="100075"/>
      <w:bookmarkEnd w:id="11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3.8. 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1" w:name="100608"/>
      <w:bookmarkEnd w:id="11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 территории вновь строящихся зданий общеобразовательной организации необходимо предусмотреть место стоянки автотранспортных средств, предназначенных для перевозки обучающихся, в том числе обучающихся с ограниченными возможностями здоровья.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2" w:name="100076"/>
      <w:bookmarkEnd w:id="11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3.9. Территория учреждения должна иметь наружное искусственное освещение. Уровень искусственной освещенности на земле должен быть не менее 10 лк.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3" w:name="000035"/>
      <w:bookmarkStart w:id="114" w:name="100077"/>
      <w:bookmarkEnd w:id="113"/>
      <w:bookmarkEnd w:id="11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3.10. Расположение на территории построек и сооружений, функционально не связанных с общеобразовательной организацией, не допускается.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5" w:name="000036"/>
      <w:bookmarkStart w:id="116" w:name="100078"/>
      <w:bookmarkEnd w:id="115"/>
      <w:bookmarkEnd w:id="11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3.11. При наличии в общеобразовательной организации дошкольных групп, реализующих основную общеобразовательную программу дошкольного образования, на территории выделяется игровая зона, оборудованная в соответствии с требованиями к устройству, содержанию и организации режима работы дошкольных организаций.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7" w:name="000037"/>
      <w:bookmarkStart w:id="118" w:name="100079"/>
      <w:bookmarkEnd w:id="117"/>
      <w:bookmarkEnd w:id="11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3.12. Уровни шума на территории общеобразовательной организации не должны превышать гигиенические нормативы для помещений жилых, общественных зданий и территории жилой застройки.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9" w:name="100609"/>
      <w:bookmarkStart w:id="120" w:name="000038"/>
      <w:bookmarkEnd w:id="119"/>
      <w:bookmarkEnd w:id="12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3.13. Исключен. - Изменения N 3, утв. Постановлением Главного государственного санитарного врача РФ от 24.11.2015 N 81.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1" w:name="100080"/>
      <w:bookmarkEnd w:id="12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IV. Требования к зданию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2" w:name="100081"/>
      <w:bookmarkEnd w:id="12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4.1. Архитектурно-планировочные решения здания должны обеспечивать: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3" w:name="100082"/>
      <w:bookmarkEnd w:id="12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выделение в отдельный блок учебных помещений начальных классов с выходами на участок;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4" w:name="100083"/>
      <w:bookmarkEnd w:id="12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расположение рекреационных помещений в непосредственной близости к учебным помещениям;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5" w:name="100084"/>
      <w:bookmarkEnd w:id="12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размещение на верхних этажах (выше третьего этажа) учебных помещений и кабинетов, посещаемых обучающимися 8 - 11 классов, административно-хозяйственных помещений;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6" w:name="000039"/>
      <w:bookmarkStart w:id="127" w:name="100085"/>
      <w:bookmarkEnd w:id="126"/>
      <w:bookmarkEnd w:id="12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исключение вредного воздействия факторов среды обитания в общеобразовательной организации жизни и здоровью обучающихся;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8" w:name="000040"/>
      <w:bookmarkStart w:id="129" w:name="100086"/>
      <w:bookmarkEnd w:id="128"/>
      <w:bookmarkEnd w:id="12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размещение учебных мастерских, актовых и спортивных залов общеобразовательных организаций, их общую площадь, а также набор помещений для кружковой работы, в зависимости от местных условий и возможностей общеобразовательной организации, с соблюдением требований строительных норм и правил и настоящих санитарных правил.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0" w:name="100610"/>
      <w:bookmarkEnd w:id="13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проектировании и строительстве нескольких зданий общеобразовательной организации, находящихся на одной территории, должны предусматриваться отапливаемые (теплые) переходы из одного здания в другое. Неотапливаемые переходы допускаются в III Б климатическом подрайоне и IV климатическом районе.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1" w:name="000041"/>
      <w:bookmarkStart w:id="132" w:name="100087"/>
      <w:bookmarkEnd w:id="131"/>
      <w:bookmarkEnd w:id="13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Ранее построенные здания общеобразовательных организаций эксплуатируются в соответствии с проектом.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3" w:name="100088"/>
      <w:bookmarkEnd w:id="13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4.2. Не допускается использование цокольных этажей и подвальных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4" w:name="000042"/>
      <w:bookmarkStart w:id="135" w:name="100089"/>
      <w:bookmarkEnd w:id="134"/>
      <w:bookmarkEnd w:id="13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4.3. Вместимость вновь строящихся общеобразовательных организаций должна быть рассчитана для обучения только в одну смену.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6" w:name="100090"/>
      <w:bookmarkEnd w:id="13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4.4. Входы в здание могут быть оборудованы тамбурами или воздушными и воздушно-тепловыми завесами, в зависимости от климатической зоны и расчетной температуры наружного воздуха, в соответствии с требованиями строительных норм и правил.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7" w:name="000043"/>
      <w:bookmarkEnd w:id="13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создания условий пребывания детей с ограниченными возможностями здоровья в строящихся и реконструируемых зданиях в общеобразовательных организаций предусматриваются мероприятия по созданию доступной (безбарьерной) среды.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8" w:name="100611"/>
      <w:bookmarkStart w:id="139" w:name="000044"/>
      <w:bookmarkStart w:id="140" w:name="100091"/>
      <w:bookmarkEnd w:id="138"/>
      <w:bookmarkEnd w:id="139"/>
      <w:bookmarkEnd w:id="14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4.5. При проектировании, строительстве и реконструкции здания общеобразовательной организации гардеробы необходимо размещать на 1 этаже с обязательным оборудованием мест для каждого класса. Гардеробы оснащаются вешалками, крючками для одежды, высота крепления которых должна соответствовать росто-возрастным особенностям учащихся, и ячейками для обуви. При гардеробных предусматриваются скамейки.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1" w:name="100092"/>
      <w:bookmarkEnd w:id="14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2" w:name="100093"/>
      <w:bookmarkEnd w:id="14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учреждениях, расположенных в сельской местности, с количеством обучающихся в одном классе не более 10 человек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3" w:name="100094"/>
      <w:bookmarkEnd w:id="14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4.6. Обучающиеся начальной общеобразовательной школы должны обучаться в закрепленных за каждым классом учебных помещениях.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4" w:name="100095"/>
      <w:bookmarkEnd w:id="14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Рекомендуется учебные помещения для обучающихся 1-х классов размещать не выше 2-го этажа, а для обучающихся 2 - 4 классов - не выше 3 этажа.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5" w:name="000045"/>
      <w:bookmarkStart w:id="146" w:name="100096"/>
      <w:bookmarkEnd w:id="145"/>
      <w:bookmarkEnd w:id="14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4.7. Во вновь строящихся зданиях общеобразовательных организаций рекомендуется учебные помещения для начальных классов выделять в отдельный блок (здание), группировать в учебные секции.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7" w:name="100097"/>
      <w:bookmarkEnd w:id="14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учебных секциях (блоках) для обучающихся 1 - 4 классов размещают: учебные помещения с рекреациями, игровые комнаты для групп продленного дня (из расчета не менее 2,5 м2 на одного обучающегося), туалеты.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8" w:name="000046"/>
      <w:bookmarkStart w:id="149" w:name="100098"/>
      <w:bookmarkEnd w:id="148"/>
      <w:bookmarkEnd w:id="14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учебной секции для обучающихся первых классов, посещающих группы продленного дня, рекомендуется предусматривать спальные помещения площадью из расчета не менее 4,0 м2 на одного ребенка.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0" w:name="100612"/>
      <w:bookmarkStart w:id="151" w:name="100099"/>
      <w:bookmarkEnd w:id="150"/>
      <w:bookmarkEnd w:id="15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4.8. Для обучающихся основного общего - среднего общего образования допускается организация образовательной деятельности по классно-кабинетной системе.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2" w:name="100100"/>
      <w:bookmarkEnd w:id="15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невозможности обеспечить в кабинетах и лабораториях соответствие учебной мебели росто-возрастным особенностям обучающихся использовать кабинетную систему обучения не рекомендуется.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3" w:name="000047"/>
      <w:bookmarkStart w:id="154" w:name="100101"/>
      <w:bookmarkEnd w:id="153"/>
      <w:bookmarkEnd w:id="15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общеобразовательных организациях, расположенных в сельской местности, при малой наполняемости классов допускается использование учебных кабинетов по двум и более дисциплинам.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5" w:name="100613"/>
      <w:bookmarkStart w:id="156" w:name="100102"/>
      <w:bookmarkEnd w:id="155"/>
      <w:bookmarkEnd w:id="15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4.9. 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образовательной деятельности, из расчета: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7" w:name="100103"/>
      <w:bookmarkEnd w:id="15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не менее 2,5 м2 на 1 обучающегося при фронтальных формах занятий;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8" w:name="100104"/>
      <w:bookmarkEnd w:id="15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не менее 3,5 м2 на 1 обучающегося при организации групповых форм работы и индивидуальных занятий.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9" w:name="000048"/>
      <w:bookmarkStart w:id="160" w:name="100105"/>
      <w:bookmarkEnd w:id="159"/>
      <w:bookmarkEnd w:id="16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проектировании и строительстве общеобразовательных организаций высота потолка помещений и система вентиляции должны обеспечивать кратность воздухообмена.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1" w:name="100106"/>
      <w:bookmarkEnd w:id="16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Расчетное количество обучающихся в классах определяется исходя из расчета площади на одного обучающегося и расстановки мебели, в соответствии с </w:t>
      </w:r>
      <w:hyperlink r:id="rId10" w:anchor="100164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разделом V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санитарных правил.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2" w:name="100107"/>
      <w:bookmarkEnd w:id="16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4.10. В кабинетах химии, физики, биологии должны быть оборудованы лаборантские.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3" w:name="100108"/>
      <w:bookmarkEnd w:id="16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4.11. Площадь кабинетов информатики и других кабинетов, где используются персональные компьютеры, должна соответствовать гигиеническим требованиям к персональным электронно-вычислительным машинам и организации работы.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4" w:name="100109"/>
      <w:bookmarkEnd w:id="16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4.12. Набор и площади помещений для внеурочной деятельности, кружковых занятий и секций должен соответствовать санитарно-эпидемиологическим требованиям к учреждениям дополнительного образования детей.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5" w:name="100110"/>
      <w:bookmarkEnd w:id="16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4.13. Спортивный зал рекомендуется размещать на 1 этаже здания или в отдельно пристроенном здании.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6" w:name="100614"/>
      <w:bookmarkStart w:id="167" w:name="100111"/>
      <w:bookmarkEnd w:id="166"/>
      <w:bookmarkEnd w:id="16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размещении спортивного зала на 2-м этаже должны обеспечиваться нормативные уровни звукового давления и вибрации в соответствии с гигиеническими нормами.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8" w:name="000049"/>
      <w:bookmarkStart w:id="169" w:name="100112"/>
      <w:bookmarkEnd w:id="168"/>
      <w:bookmarkEnd w:id="16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Количество и типы спортивных залов предусматриваются в зависимости от вида общеобразовательной организации и его вместимости.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0" w:name="000050"/>
      <w:bookmarkStart w:id="171" w:name="100113"/>
      <w:bookmarkEnd w:id="170"/>
      <w:bookmarkEnd w:id="17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Рекомендуемые площади спортивных залов: 9,0 x 18,0 м, 12,0 x 24,0 м, 18,0 x 30,0 м. Высота спортивного зала при проектировании должна составлять не менее 6,0 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2" w:name="000051"/>
      <w:bookmarkStart w:id="173" w:name="100114"/>
      <w:bookmarkEnd w:id="172"/>
      <w:bookmarkEnd w:id="17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4.14. При спортивных залах в существующих общеобразовательных организациях должны быть предусмотрены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4" w:name="000052"/>
      <w:bookmarkStart w:id="175" w:name="100115"/>
      <w:bookmarkEnd w:id="174"/>
      <w:bookmarkEnd w:id="17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4.15. Во вновь строящихся зданиях общеобразовательных организаций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 площадью не менее 4,0 м2; раздельные для мальчиков и девочек раздевальные площадью не менее 14,0 м2 каждая; раздельные для мальчиков и девочек душевые площадью не менее 12 м2 каждая; раздельные для мальчиков и девочек туалеты площадью не менее 8,0 м2 каждый. При туалетах или раздевалках оборудуют раковины для мытья рук.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6" w:name="000053"/>
      <w:bookmarkStart w:id="177" w:name="100116"/>
      <w:bookmarkEnd w:id="176"/>
      <w:bookmarkEnd w:id="17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4.16. При устройстве бассейнов в общеобразовательных организациях планировочные решения и его эксплуатация должны отвечать гигиеническим требованиям к устройству, эксплуатации плавательных бассейнов и качеству воды.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8" w:name="000054"/>
      <w:bookmarkStart w:id="179" w:name="100117"/>
      <w:bookmarkEnd w:id="178"/>
      <w:bookmarkEnd w:id="17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4.17. В общеобразовательных организациях необходимо предусмотреть набор помещений для организации питания обучающихся в соответствии с санитарно-эпидемиологическими требованиями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0" w:name="000055"/>
      <w:bookmarkStart w:id="181" w:name="100118"/>
      <w:bookmarkStart w:id="182" w:name="100119"/>
      <w:bookmarkEnd w:id="180"/>
      <w:bookmarkEnd w:id="181"/>
      <w:bookmarkEnd w:id="18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4.18. При проектировании и строительстве зданий общеобразовательных организаций рекомендуется предусматривать актовый зал, размеры которого определяются числом посадочных мест из расчета 0,65 м2 на одно место.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3" w:name="000056"/>
      <w:bookmarkStart w:id="184" w:name="100120"/>
      <w:bookmarkEnd w:id="183"/>
      <w:bookmarkEnd w:id="18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4.19. Тип библиотеки зависит от вида общеобразовательной организации и его вместимости. В учреждениях с углубленным изучением отдельных предметов, гимназиях и лицеях библиотеку следует использовать в качестве справочно-информационного центра общеобразовательной организации.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5" w:name="100121"/>
      <w:bookmarkEnd w:id="18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Площадь библиотеки (информационного центра) необходимо принимать из расчета не менее 0,6 м2 на одного обучающегося.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6" w:name="100122"/>
      <w:bookmarkEnd w:id="18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оборудовании информационных центров компьютерной техникой должны соблюдаться гигиенические требования к персональным электронно-вычислительным машинам и организации работы.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7" w:name="000057"/>
      <w:bookmarkEnd w:id="18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общеобразовательных организациях при формировании цифровых (электронных) библиотек должны соблюдаться гигиенические требования к персональным электронно-вычислительным машинам и организации работы.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8" w:name="000058"/>
      <w:bookmarkStart w:id="189" w:name="100123"/>
      <w:bookmarkEnd w:id="188"/>
      <w:bookmarkEnd w:id="18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4.20. Во вновь строящихся общеобразовательных организациях рекреации предусматриваются из расчета не менее 0,6 м2 на 1 обучающегося. При реконструкции зданий рекомендуется предусматривать рекреации из расчета не менее 0,6 м2 на 1 обучающегося, при условии соблюдения норм площади учебных помещений в соответствии с требованиями пункта 4.9 настоящих санитарных правил.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0" w:name="100124"/>
      <w:bookmarkEnd w:id="19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Ширина рекреаций при одностороннем расположении классов должна составлять не менее 4,0 м, при двустороннем расположении классов - не менее 6,0 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1" w:name="100125"/>
      <w:bookmarkEnd w:id="19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проектировании зоны рекреации в виде зальных помещений площадь устанавливается из расчета 2 м2 на одного учащегося.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2" w:name="000059"/>
      <w:bookmarkStart w:id="193" w:name="100126"/>
      <w:bookmarkEnd w:id="192"/>
      <w:bookmarkEnd w:id="19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4.21. В ранее построенных общеобразовательных организациях имеющиеся помещения медицинского назначения эксплуатируются в соответствии с проектом.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4" w:name="100615"/>
      <w:bookmarkStart w:id="195" w:name="000060"/>
      <w:bookmarkStart w:id="196" w:name="100127"/>
      <w:bookmarkEnd w:id="194"/>
      <w:bookmarkEnd w:id="195"/>
      <w:bookmarkEnd w:id="19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Медицинское обслуживание учащихся малокомплектных общеобразовательных организаций допускается на базе организаций, осуществляющих медицинскую деятельность.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7" w:name="000061"/>
      <w:bookmarkStart w:id="198" w:name="100128"/>
      <w:bookmarkEnd w:id="197"/>
      <w:bookmarkEnd w:id="19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4.22. Для вновь строящихся зданий общеобразовательных организаций должны оборудоваться следующие помещения для медицинского обслуживания: кабинет врача длиной не менее 7,0 м (для определения остроты слуха и зрения обучающихся), площадью не менее 21,0 м2; процедурный и прививочный кабинеты площадью не менее 14,0 м2 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назначения, площадью не менее 4,0 м2; туалет.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9" w:name="100129"/>
      <w:bookmarkEnd w:id="19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оборудовании стоматологического кабинета его площадь должна быть не менее 12,0 м2.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0" w:name="100130"/>
      <w:bookmarkEnd w:id="20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Все помещения медицинского назначения должны быть сгруппированы в одном блоке и размещены на 1 этаже здания.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1" w:name="100131"/>
      <w:bookmarkEnd w:id="20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4.23. Кабинет врача, процедурный, прививочный и стоматологический кабинеты оборудуют в соответствии с санитарно-эпидемиологическими требованиями к организациям, осуществляющим медицинскую деятельность. Прививочный кабинет оборудуют в соответствии с требованиями по организации иммунопрофилактики инфекционных болезней.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2" w:name="000062"/>
      <w:bookmarkStart w:id="203" w:name="100132"/>
      <w:bookmarkEnd w:id="202"/>
      <w:bookmarkEnd w:id="20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4.24. Для детей, нуждающихся в психолого-педагогической помощи, в общеобразовательных организациях предусматриваются отдельные кабинеты педагога-психолога и учителя-логопеда.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4" w:name="100133"/>
      <w:bookmarkEnd w:id="20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4.25. 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умывальник на 30 мальчиков. Площадь санитарных узлов для мальчиков и девочек следует принимать из расчета не менее 0,1 м2 на одного обучающегося.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5" w:name="100134"/>
      <w:bookmarkEnd w:id="20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персонала выделяется отдельный санузел из расчета 1 унитаз на 20 человек.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6" w:name="000063"/>
      <w:bookmarkStart w:id="207" w:name="100135"/>
      <w:bookmarkEnd w:id="206"/>
      <w:bookmarkEnd w:id="20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ранее построенных зданиях общеобразовательных организаций допускается количество санитарных узлов и санитарных приборов в соответствии с проектным решением.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8" w:name="000064"/>
      <w:bookmarkStart w:id="209" w:name="100136"/>
      <w:bookmarkEnd w:id="208"/>
      <w:bookmarkEnd w:id="20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санитарных узлах устанавливают педальные ведра, держатели для туалетной бумаги; рядом с умывальными раковинами размещаются электро- или бумажные полотенца, мыло.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0" w:name="100616"/>
      <w:bookmarkStart w:id="211" w:name="100137"/>
      <w:bookmarkEnd w:id="210"/>
      <w:bookmarkEnd w:id="21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Унитазы оборудуют сидениями, изготовленными из материалов, допускающих их обработку моющими и дезинфекционными средствами. Допускается использование одноразовых сидений на унитаз.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2" w:name="100617"/>
      <w:bookmarkStart w:id="213" w:name="000065"/>
      <w:bookmarkStart w:id="214" w:name="100138"/>
      <w:bookmarkEnd w:id="212"/>
      <w:bookmarkEnd w:id="213"/>
      <w:bookmarkEnd w:id="21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обучающихся основного общего и среднего общего образования во вновь строящихся зданиях организаций, осуществляющих образовательную деятельность предусматривают комнаты личной гигиены из расчета 1 кабина на 70 человек площадью не менее 3,0 м2. Их оборудуют биде или поддоном с гибким шлангом, унитазом и умывальной раковиной с подводкой холодной и горячей воды.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5" w:name="000066"/>
      <w:bookmarkStart w:id="216" w:name="100139"/>
      <w:bookmarkEnd w:id="215"/>
      <w:bookmarkEnd w:id="21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ранее построенных зданий общеобразовательных организаций рекомендуется оборудовать кабины личной гигиены в туалетных комнатах.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7" w:name="100618"/>
      <w:bookmarkStart w:id="218" w:name="000067"/>
      <w:bookmarkStart w:id="219" w:name="100140"/>
      <w:bookmarkEnd w:id="217"/>
      <w:bookmarkEnd w:id="218"/>
      <w:bookmarkEnd w:id="21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4.26. Во вновь строящихся зданиях организаций, осуществляющих образовательную деятельность на каждом этаже предусматривается помещение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воды. В ранее построенных зданиях общеобразовательных организаций выделяется отдельное место для хранения всего уборочного инвентаря (кроме инвентаря, предназначенного для уборки помещений пищеблока и медицинского назначения), которое оборудуется шкафом.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0" w:name="100141"/>
      <w:bookmarkEnd w:id="22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4.27. 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медицинского назначения устанавливаются умывальные раковины.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1" w:name="000068"/>
      <w:bookmarkStart w:id="222" w:name="100142"/>
      <w:bookmarkEnd w:id="221"/>
      <w:bookmarkEnd w:id="22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Установку раковин в учебных помещениях следует предусматривать с учетом росто-возрастных особенностей обучающихся: на высоте 0,5 м от пола до борта раковины для обучающихся 1 - 4 классов и на высоте 0,7 - 0,8 м от пола до борта раковины для обучающихся 5 - 11 классов.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3" w:name="000069"/>
      <w:bookmarkEnd w:id="22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Рядом с умывальными раковинами должны быть мыло и полотенца.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4" w:name="100619"/>
      <w:bookmarkStart w:id="225" w:name="000070"/>
      <w:bookmarkStart w:id="226" w:name="100143"/>
      <w:bookmarkEnd w:id="224"/>
      <w:bookmarkEnd w:id="225"/>
      <w:bookmarkEnd w:id="22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Допускается в учебных помещениях, кабинетах, рекреациях и других помещениях оборудование подвесных потолков из материалов, разрешенных для применения в общеобразовательных организациях, при условии соблюдения кратности воздухообмена.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7" w:name="100144"/>
      <w:bookmarkEnd w:id="22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4.29. Полы в учебных помещениях и кабинетах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выстилать керамической плиткой.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8" w:name="100145"/>
      <w:bookmarkEnd w:id="22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Полы во всех помещениях должны быть без щелей, дефектов и механических повреждений.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9" w:name="100146"/>
      <w:bookmarkEnd w:id="22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4.30. В помещениях медицинского назначения поверхности потолка, стен и пола должны быть гладкими, допускающими их уборку влажным способом и устойчивыми к действию моющих и дезинфицирующих средств, разрешенных к применению в помещениях медицинского назначения.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0" w:name="100147"/>
      <w:bookmarkEnd w:id="23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4.31. Все строительные и отделочные материалы должны быть безвредны для здоровья детей.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1" w:name="000071"/>
      <w:bookmarkStart w:id="232" w:name="100148"/>
      <w:bookmarkEnd w:id="231"/>
      <w:bookmarkEnd w:id="23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4.32. В общеобразовательной организации и пришкольном интернате не допускается проведение всех видов ремонтных работ в присутствии обучающихся.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3" w:name="000072"/>
      <w:bookmarkEnd w:id="23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4.33. В состав общеобразовательной организации, как структурное подразделение, может входить интернат при общеобразовательной организации, если общеобразовательная организация размещено свыше предельно допустимого транспортного обслуживания.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4" w:name="000073"/>
      <w:bookmarkStart w:id="235" w:name="100150"/>
      <w:bookmarkEnd w:id="234"/>
      <w:bookmarkEnd w:id="23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Здание интерната при общеобразовательной организации может быть отдельно стоящим, а также входить в состав основного здания общеобразовательной организации с выделением его в самостоятельный блок с отдельным входом.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6" w:name="000074"/>
      <w:bookmarkStart w:id="237" w:name="100151"/>
      <w:bookmarkEnd w:id="236"/>
      <w:bookmarkEnd w:id="23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составе помещений интерната при общеобразовательной организации должны быть предусмотрены: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8" w:name="100152"/>
      <w:bookmarkEnd w:id="23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спальные помещения отдельно для мальчиков и девочек площадью не менее 4,0 м2 на одного человека;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9" w:name="100153"/>
      <w:bookmarkEnd w:id="23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помещения для самоподготовки площадью не менее 2,5 м2 на одного человека;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0" w:name="100154"/>
      <w:bookmarkEnd w:id="24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комнаты отдыха и психологической разгрузки;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1" w:name="100155"/>
      <w:bookmarkEnd w:id="24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умывальные помещения (1 раковина на 10 человек), туалеты (1 унитаз на 10 девочек, 1 унитаз и 1 писсуар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электро- или бумажные полотенца и мыло. Мыло, туалетная бумага и полотенца должны быть в наличии постоянно;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2" w:name="100156"/>
      <w:bookmarkEnd w:id="24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комнаты для сушки одежды и обуви;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3" w:name="100157"/>
      <w:bookmarkEnd w:id="24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помещения для стирки и глажки личных вещей;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4" w:name="100158"/>
      <w:bookmarkEnd w:id="24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помещение для хранения личных вещей;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5" w:name="100159"/>
      <w:bookmarkEnd w:id="24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помещение для медицинского обслуживания: кабинет врача и изолятор;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6" w:name="100160"/>
      <w:bookmarkEnd w:id="24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административно-хозяйственные помещения.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7" w:name="100161"/>
      <w:bookmarkEnd w:id="24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Оборудование,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 детей-сирот и детей, оставшихся без попечения родителей.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8" w:name="000075"/>
      <w:bookmarkStart w:id="249" w:name="100162"/>
      <w:bookmarkEnd w:id="248"/>
      <w:bookmarkEnd w:id="24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вновь строящегося интерната при общеобразовательной организации основное здание общеобразовательной организации и здание интерната соединяются теплым переходом.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0" w:name="000076"/>
      <w:bookmarkStart w:id="251" w:name="100163"/>
      <w:bookmarkEnd w:id="250"/>
      <w:bookmarkEnd w:id="25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4.34. Уровни шума в помещениях общеобразовательной организации не должны превышать гигиенические нормативы для помещений жилых, общественных зданий и территории жилой застройки.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2" w:name="000077"/>
      <w:bookmarkStart w:id="253" w:name="100164"/>
      <w:bookmarkEnd w:id="252"/>
      <w:bookmarkEnd w:id="25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V. Требования к помещениям и оборудованию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общеобразовательных организаций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4" w:name="000078"/>
      <w:bookmarkStart w:id="255" w:name="100165"/>
      <w:bookmarkEnd w:id="254"/>
      <w:bookmarkEnd w:id="25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5.1. Количество рабочих мест для обучающихся не должно превышать вместимости общеобразовательной организации, предусмотренной проектом, по которому построено (реконструировано) здание.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6" w:name="100166"/>
      <w:bookmarkEnd w:id="25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Каждый обучающийся обеспечивается рабочим местом (за партой или столом, игровыми модулями и другими) в соответствии с его ростом.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7" w:name="100167"/>
      <w:bookmarkEnd w:id="25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5.2. В зависимости от назначения учебных помещений могут быть использованы различные виды ученической мебели: школьная парта, столы ученические (одноместные и двухместные), столы аудиторные, чертежные или лабораторные в комплекте со стульями, конторки и другие. Табуретки или скамейки вместо стульев не используют.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8" w:name="100168"/>
      <w:bookmarkEnd w:id="25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Ученическая мебель должна быть изготовлена из материалов, безвредных для здоровья детей, и соответствовать росто-возрастным особенностям детей и требованиям эргономики.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9" w:name="100620"/>
      <w:bookmarkStart w:id="260" w:name="100169"/>
      <w:bookmarkEnd w:id="259"/>
      <w:bookmarkEnd w:id="26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5.3. Основным видом ученической мебели для обучающихся начального общего образования должна быть школьная парта, обеспеченная регулятором наклона поверхности рабочей плоскости. Во время обучения письму и чтению наклон рабочей поверхности плоскости школьной парты должен составлять 7 - 15°. Передний край поверхности сиденья должен заходить за передний край рабочей плоскости парты на 4 см у парт 1-го номера, на 5 - 6 см - 2-го и 3-го номеров и на 7 - 8 см у парт 4-го номера.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1" w:name="100170"/>
      <w:bookmarkEnd w:id="26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Размеры учебной мебели, в зависимости от роста обучающихся, должны соответствовать значениям, приведенным в таблице 1.</w:t>
      </w:r>
    </w:p>
    <w:p w:rsidR="00F379C1" w:rsidRPr="00F379C1" w:rsidRDefault="00F379C1" w:rsidP="00F379C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2" w:name="100171"/>
      <w:bookmarkEnd w:id="26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Таблица 1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3" w:name="100172"/>
      <w:bookmarkEnd w:id="26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Размеры мебели и ее маркировка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012"/>
        <w:gridCol w:w="2983"/>
        <w:gridCol w:w="1393"/>
        <w:gridCol w:w="2289"/>
      </w:tblGrid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4" w:name="100173"/>
            <w:bookmarkEnd w:id="264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Номера мебели по ГОСТам 11015-93 11016-93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Группа роста (в мм)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Высота над полом крышки края стола, обращенного к ученику, по ГОСТу 11015-93 (в мм)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Цвет маркировки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Высота над полом переднего края сиденья по ГОСТу 11016-93 (в мм)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5" w:name="100174"/>
            <w:bookmarkEnd w:id="265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1000 - 1150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Оранжевый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6" w:name="100175"/>
            <w:bookmarkEnd w:id="266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1150 - 1300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Фиолетовый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7" w:name="100176"/>
            <w:bookmarkEnd w:id="267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1300 - 1450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8" w:name="100177"/>
            <w:bookmarkEnd w:id="268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1450 - 1600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9" w:name="100178"/>
            <w:bookmarkEnd w:id="269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1600 - 1750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0" w:name="100179"/>
            <w:bookmarkEnd w:id="270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Свыше 1750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Голубой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460</w:t>
            </w:r>
          </w:p>
        </w:tc>
      </w:tr>
    </w:tbl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1" w:name="100180"/>
      <w:bookmarkEnd w:id="27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Допускается совмещенный вариант использования разных видов ученической мебели (парты, конторки).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2" w:name="100181"/>
      <w:bookmarkEnd w:id="27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тела 1150 - 1300 мм - 750 мм, 1300 - 1450 мм - 850 мм и 1450 - 1600 мм - 950 мм. Угол наклона столешницы составляет 15 - 17°.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3" w:name="100621"/>
      <w:bookmarkStart w:id="274" w:name="100182"/>
      <w:bookmarkEnd w:id="273"/>
      <w:bookmarkEnd w:id="27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Продолжительность непрерывной работы за конторкой для обучающихся начального общего образования не должна превышать 7 - 10 мин., а для обучающихся основного общего - среднего общего образования - 15 минут.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5" w:name="100183"/>
      <w:bookmarkEnd w:id="27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5.4. Для подбора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6" w:name="100184"/>
      <w:bookmarkEnd w:id="27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5.5. Парты (столы) расставляются в учебных помещениях по номерам: меньшие - ближе к доске, большие - дальше. Для детей с нарушением слуха парты должны размещаться в первом ряду.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7" w:name="100185"/>
      <w:bookmarkEnd w:id="27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Детей с нарушением зрения рекомендуется рассаживать на ближние к классной доске парты.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8" w:name="100186"/>
      <w:bookmarkEnd w:id="27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Детей, часто болеющих ОРЗ, ангинами, простудными заболеваниями, следует рассаживать дальше от наружной стены.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9" w:name="100187"/>
      <w:bookmarkEnd w:id="27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0" w:name="100188"/>
      <w:bookmarkEnd w:id="28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целях профилактики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 </w:t>
      </w:r>
      <w:hyperlink r:id="rId11" w:anchor="100466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приложения 1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санитарных правил.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1" w:name="100189"/>
      <w:bookmarkEnd w:id="28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5.6. При оборудовании учебных помещений соблюдаются следующие размеры проходов и расстояния в сантиметрах: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2" w:name="100190"/>
      <w:bookmarkEnd w:id="28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между рядами двухместных столов - не менее 60;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3" w:name="100191"/>
      <w:bookmarkEnd w:id="28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между рядом столов и наружной продольной стеной - не менее 50 - 70;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4" w:name="100192"/>
      <w:bookmarkEnd w:id="28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между рядом столов и внутренней продольной стеной (перегородкой) или шкафами, стоящими вдоль этой стены, - не менее 50;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5" w:name="100193"/>
      <w:bookmarkEnd w:id="28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от последних столов до стены (перегородки), противоположной классной доске, - не менее 70, от задней стены, являющейся наружной, - 100;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от демонстрационного стола до учебной доски - не менее 100;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6" w:name="100195"/>
      <w:bookmarkEnd w:id="28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от первой парты до учебной доски - не менее 240;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7" w:name="100196"/>
      <w:bookmarkEnd w:id="28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наибольшая удаленность последнего места обучающегося от учебной доски - 860;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8" w:name="100197"/>
      <w:bookmarkEnd w:id="28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высота нижнего края учебной доски над полом - 70 - 90;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9" w:name="100198"/>
      <w:bookmarkEnd w:id="28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расстояние от классной доски до первого ряда столов в кабинетах квадратной или поперечной конфигурации при четырехрядной расстановке мебели - не менее 300.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0" w:name="100199"/>
      <w:bookmarkEnd w:id="29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Угол видимости доски от края доски длиной 3,0 м до середины крайнего места обучающегося за передним столом должен быть не менее 35 градусов для обучающихся основного общего - среднего общего образования и не менее 45 градусов для обучающихся начального общего образования.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Самое удаленное от окон место занятий не должно находиться далее 6,0 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1" w:name="000079"/>
      <w:bookmarkStart w:id="292" w:name="100201"/>
      <w:bookmarkEnd w:id="291"/>
      <w:bookmarkEnd w:id="29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общеобразовательных организациях первого климатического района расстояние столов (парт) от наружной стены должно быть не менее 1,0 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3" w:name="100202"/>
      <w:bookmarkEnd w:id="29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установке конторок дополнительно к основной ученической мебели их располагают позади последнего ряда столов или первым рядом от стены, противоположной светонесущей, с соблюдением требований по размерам проходов и расстояний между оборудованием.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4" w:name="000080"/>
      <w:bookmarkStart w:id="295" w:name="100203"/>
      <w:bookmarkEnd w:id="294"/>
      <w:bookmarkEnd w:id="29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Абзац исключен. - Изменения N 2, утв. Постановлением Главного государственного санитарного врача РФ от 25.12.2013 N 72.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6" w:name="000081"/>
      <w:bookmarkStart w:id="297" w:name="100204"/>
      <w:bookmarkEnd w:id="296"/>
      <w:bookmarkEnd w:id="29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 вновь строящихся зданиях общеобразовательных организаций необходимо предусматривать прямоугольную конфигурацию учебных помещений и кабинетов с расположением ученических столов вдоль окон и левосторонним естественным освещением.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8" w:name="100622"/>
      <w:bookmarkStart w:id="299" w:name="100205"/>
      <w:bookmarkEnd w:id="298"/>
      <w:bookmarkEnd w:id="29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5.7. 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темно-коричневый цвет и антибликовое покрытие цвет и антибликовое покрытие.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0" w:name="100206"/>
      <w:bookmarkEnd w:id="30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Классные доски должны иметь лотки для задержания меловой пыли, хранения мела, тряпки, держателя для чертежных принадлежностей.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1" w:name="100207"/>
      <w:bookmarkEnd w:id="30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2" w:name="100623"/>
      <w:bookmarkStart w:id="303" w:name="100208"/>
      <w:bookmarkEnd w:id="302"/>
      <w:bookmarkEnd w:id="30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Допускается оборудование учебных помещений и кабинетов интерактивными досками, сенсорными экранами, информационными панелями и другими средствами отображения информации, отвечающими гигиеническим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4" w:name="100209"/>
      <w:bookmarkEnd w:id="30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5.8. Кабинеты физики и химии должны быть оборудованы специальными демонстрационными столами. Для обеспечения лучшей видимости учебно-наглядных пособий демонстрационный стол устанавливается на подиуме. Ученические и демонстрационные столы должны иметь устойчивое к действию агрессивных химических веществ покрытие и защитные бортики по наружному краю стола.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5" w:name="100210"/>
      <w:bookmarkEnd w:id="30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Кабинет химии и лаборантская оборудуются вытяжными шкафами.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6" w:name="100211"/>
      <w:bookmarkEnd w:id="30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5.9. Оборудование кабинетов информатики должно соответствовать гигиеническим требованиям к персональным электронно-вычислительным машинам и организации работы.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7" w:name="100212"/>
      <w:bookmarkEnd w:id="30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5.10. Мастерские для трудового обучения должны иметь площадь из расчета 6,0 м2 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8" w:name="100213"/>
      <w:bookmarkEnd w:id="30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Столярные мастерские оборудуются верстаками, расставленными либо под углом 45° к окну, либо в 3 ряда перпендикулярно светонесущей стене так, чтобы свет падал слева. Расстояние между верстаками должно быть не менее 0,8 м в передне-заднем направлении.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9" w:name="100214"/>
      <w:bookmarkEnd w:id="30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слесарных мастерских допускается как левостороннее, так и правостороннее освещение с перпендикулярным расположением верстаков к светонесущей стене. Расстояние между рядами одноместных верстаков должно быть не менее 1,0 м, двухместных - 1,5 м. Тиски крепятся к верстакам на расстоянии 0,9 м между их осями. Слесарные верстаки должны быть оснащены предохранительной сеткой высотой 0,65 - 0,7 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0" w:name="100215"/>
      <w:bookmarkEnd w:id="31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Сверлильные, точильные и другие станки должны устанавливаться на специальном фундаменте и оборудоваться предохранительными сетками, стеклами и местным освещением.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1" w:name="100216"/>
      <w:bookmarkEnd w:id="31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Столярные и слесарные верстаки должны соответствовать росту обучающихся и оснащаться подставками для ног.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2" w:name="100217"/>
      <w:bookmarkEnd w:id="31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Размеры инструментов, используемые для столярных и слесарных работ, должны соответствовать возрасту и росту обучающихся (</w:t>
      </w:r>
      <w:hyperlink r:id="rId12" w:anchor="100477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2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санитарных правил).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3" w:name="100218"/>
      <w:bookmarkEnd w:id="31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Слесарные и столярные мастерские и кабинеты обслуживающего труда оборудуются умывальными раковинами с подводкой холодной и горячей воды, электрополотенцами или бумажными полотенцами.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4" w:name="000082"/>
      <w:bookmarkStart w:id="315" w:name="100219"/>
      <w:bookmarkEnd w:id="314"/>
      <w:bookmarkEnd w:id="31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5.11. Во вновь строящихся и реконструируемых зданиях общеобразовательных организаций в кабинетах домоводства необходимо предусмотреть наличие не менее двух помещений: для обучения навыкам приготовления пищи и для кройки и шитья.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6" w:name="100220"/>
      <w:bookmarkEnd w:id="31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5.12. В кабинете домоводства, используемого для обучения навыкам приготовления пищи, предусматривается установка двухгнездных моечных раковин с подводкой холодной и горячей воды со смесителем, не менее 2-х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7" w:name="100221"/>
      <w:bookmarkEnd w:id="31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5.13. Кабинет домоводства, используемый для кройки и шитья, оборудуется столами для черчения выкроек и раскроя, швейными машинами.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8" w:name="100222"/>
      <w:bookmarkEnd w:id="31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 для прямого (спереди) естественного освещения рабочей поверхности.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9" w:name="000083"/>
      <w:bookmarkStart w:id="320" w:name="100223"/>
      <w:bookmarkEnd w:id="319"/>
      <w:bookmarkEnd w:id="32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5.14. В существующих зданиях общеобразовательных организаций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1" w:name="100224"/>
      <w:bookmarkEnd w:id="32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2" w:name="100225"/>
      <w:bookmarkEnd w:id="32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требованиям к учреждениям дополнительного образования детей.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3" w:name="100226"/>
      <w:bookmarkEnd w:id="32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5.17. В игровых комнатах мебель, игровое и спортивное оборудование должно соответствовать ростовым данным обучающихся. Мебель следует расставлять по периметру игровой комнаты, освобождая тем самым максимальную часть площади для подвижных игр.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4" w:name="100227"/>
      <w:bookmarkEnd w:id="32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пособий устанавливают специальные шкафы.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5" w:name="100228"/>
      <w:bookmarkEnd w:id="32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Телевизоры устанавливают на специальных тумбах на высоте 1,0 - 1,3 м от пола. При просмотре телепередач размещение зрительских мест должно обеспечивать расстояние не менее 2 м от экрана до глаз обучающихся.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6" w:name="100229"/>
      <w:bookmarkEnd w:id="32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5.18. Спальные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 x 700 мм) или встроенными одноярусными кроватями. Кровати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 м, между изголовьями двух кроватей - 0,3 - 0,4 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7" w:name="100624"/>
      <w:bookmarkEnd w:id="32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5.19. Вместимость малокомплектных общеобразовательных организаций определяется заданием на проектирование.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8" w:name="100625"/>
      <w:bookmarkEnd w:id="32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5.19.1. При проектировании малокомплектных общеобразовательных организаций, обязательный набор помещений включает: гардероб; учебные кабинеты; столовую; санитарные узлы (раздельно для обучающихся и персонала); рекреации; помещение для хранения </w:t>
      </w: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уборочного инвентаря; помещения медицинского назначения (кабинет врача для осмотра детей, процедурный кабинет); спортивный зал, помещение снарядной; административно-хозяйственные помещения, актовый зал и библиотеку. При спортивных залах оборудуются раздельные для мальчиков и девочек душевые, туалеты.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9" w:name="100626"/>
      <w:bookmarkEnd w:id="32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5.19.2. Спортивный зал, столовая, технологические мастерские для мальчиков, гардероб размещаются на первом этаже. Допускается размещение гардероба в цокольном этаже задания.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0" w:name="100627"/>
      <w:bookmarkEnd w:id="33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проектировании общеобразовательной организации помещения раздевальных при спортивном зале предусматриваются площадью не менее 14,0 м2 каждая.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1" w:name="100628"/>
      <w:bookmarkEnd w:id="33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5.19.3. В составе производственных помещений пищеблока предусматриваются следующие помещения: обработки овощей, заготовочный и горячий цеха, моечная для раздельного мытья столовой и кухонной посуды.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2" w:name="100629"/>
      <w:bookmarkEnd w:id="33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Хранение пищевых продуктов и продовольственного сырья должно осуществляться в помещениях кладовых (для овощей, сухих продуктов, скоропортящихся продуктов). При организации ежедневного поступления пищевых продуктов и продовольственного сырья допускается использование одного помещения кладовой.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3" w:name="100630"/>
      <w:bookmarkEnd w:id="33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5.19.4.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питания, в том числе формированию примерного меню, условий и технологии изготовления блюд, требований к профилактике витаминной и микроэлементной недостаточности, организации питьевого режима, соблюдению правил личной гигиены и прохождению медицинских осмотров персоналом, хранению и перевозке пищевых продуктов, ежедневному ведению необходимой документации пищеблока (бракеражные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4" w:name="100631"/>
      <w:bookmarkEnd w:id="33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Режим питания и кратность приема пищи должны устанавливаться в зависимости от времени пребывания обучающихся в организации &lt;1&gt;.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5" w:name="100632"/>
      <w:bookmarkEnd w:id="33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6" w:name="100633"/>
      <w:bookmarkEnd w:id="33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(утверждены постановлением Главного государственного санитарного врача Российской Федерации от 23.07.2008 N 45, зарегистрированным Минюстом России 07.08.2008, регистрационный N 12085).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7" w:name="100634"/>
      <w:bookmarkEnd w:id="33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5.19.5. Поверхность стен, полов и потолков помещений медицинского назначения (кабинета врача для осмотра детей и процедурного кабинета) должна быть гладкой, без дефектов, легкодоступной для влажной уборки и устойчивой к обработке моющими и дезинфекционными средствами. Используемые панели должны иметь гладкую поверхность.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8" w:name="100635"/>
      <w:bookmarkEnd w:id="33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Площадь кабинета врача предусматривается не менее 12 м2, процедурного - не менее 12 м2.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9" w:name="100636"/>
      <w:bookmarkEnd w:id="33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помещениях медицинского назначения должны быть установлены умывальники с подводкой горячей и холодной воды, оборудованные смесителями.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0" w:name="100637"/>
      <w:bookmarkEnd w:id="34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Помещения должны иметь естественное освещение.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1" w:name="100638"/>
      <w:bookmarkEnd w:id="34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Искусственная освещенность, источник света, тип лампы принимаются в соответствии с гигиеническими требованиями к естественному, искусственному и совмещенному освещению жилых и общественных зданий.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2" w:name="100639"/>
      <w:bookmarkEnd w:id="34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Необходимо предусмотреть помещение и (или) место для временной изоляции заболевших обучающихся.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3" w:name="100230"/>
      <w:bookmarkEnd w:id="34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VI. Требования к воздушно-тепловому режиму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4" w:name="000084"/>
      <w:bookmarkStart w:id="345" w:name="100231"/>
      <w:bookmarkEnd w:id="344"/>
      <w:bookmarkEnd w:id="34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6.1. Здания общеобразовательных организаций оборудуют системами централизованного отопления и вентиляции,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6" w:name="000085"/>
      <w:bookmarkEnd w:id="34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Обследование технического состояния вентиляции проводится специализированными организациями через 2 года после ввода здания в эксплуатацию, в дальнейшем - не реже 1 раза в 10 лет. При обследовании технического состояния вентиляции осуществляются инструментальные измерения объемов вытяжки воздуха.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7" w:name="100232"/>
      <w:bookmarkEnd w:id="34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Паровое отопление в учреждениях не используется.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8" w:name="100233"/>
      <w:bookmarkEnd w:id="34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установке ограждений отопительных приборов используемые материалы должны быть безвредны для здоровья детей.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9" w:name="100234"/>
      <w:bookmarkEnd w:id="34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Ограждения из древесно-стружечных плит и других полимерных материалов не допускаются.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0" w:name="100235"/>
      <w:bookmarkEnd w:id="35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 допускается использование переносных обогревательных приборов, а также обогревателей с инфракрасным излучением.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1" w:name="100640"/>
      <w:bookmarkStart w:id="352" w:name="100236"/>
      <w:bookmarkEnd w:id="351"/>
      <w:bookmarkEnd w:id="35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6.2. Температура воздуха в зависимости от климатических условий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 °C ; в спортзале и комнатах для проведения секционных занятий, мастерских - 17 - 20 °C; спальне, игровых комнатах, помещениях подразделений дошкольного образования и пришкольного интерната - 20 - 24 °C; медицинских кабинетах, раздевальных комнатах спортивного зала - 20 - 22 °C, душевых - 24 - 25 °C, санитарных узлах и комнатах личной гигиены должна составлять 19 - 21 °C, душевых - 25 °C.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3" w:name="100237"/>
      <w:bookmarkEnd w:id="35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контроля температурного режима учебные помещения и кабинеты должны быть оснащены бытовыми термометрами.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4" w:name="000086"/>
      <w:bookmarkStart w:id="355" w:name="100238"/>
      <w:bookmarkEnd w:id="354"/>
      <w:bookmarkEnd w:id="35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6.3. Во внеучебное время при отсутствии детей в помещениях общеобразовательной организации должна поддерживаться температура не ниже 15 °C.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6" w:name="000087"/>
      <w:bookmarkStart w:id="357" w:name="100239"/>
      <w:bookmarkEnd w:id="356"/>
      <w:bookmarkEnd w:id="35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6.4. В помещениях общеобразовательных организаций относительная влажность воздуха должна составлять 40 - 60%, скорость движения воздуха не более 0,1 м/сек.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8" w:name="000088"/>
      <w:bookmarkStart w:id="359" w:name="100240"/>
      <w:bookmarkEnd w:id="358"/>
      <w:bookmarkEnd w:id="35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6.5. При наличии печного отопления в существующих зданиях общеобразовательных организаций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обучающихся.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0" w:name="000089"/>
      <w:bookmarkStart w:id="361" w:name="100241"/>
      <w:bookmarkEnd w:id="360"/>
      <w:bookmarkEnd w:id="36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вновь строящихся и реконструируемых зданий общеобразовательных организаций печное отопление не допускается.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2" w:name="100242"/>
      <w:bookmarkEnd w:id="36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6.6. Учебные помещения проветриваются во время перемен, а рекреационные - во время уроков. До начала занятий и после их окончания необходимо осуществлять сквозное проветривание учебных помещений. Продолжительность сквозного проветривания определяется погодными </w:t>
      </w: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условиями, направлением и скоростью движения ветра, эффективностью отопительной системы. Рекомендуемая длительность сквозного проветривания приведена в таблице 2.</w:t>
      </w:r>
    </w:p>
    <w:p w:rsidR="00F379C1" w:rsidRPr="00F379C1" w:rsidRDefault="00F379C1" w:rsidP="00F379C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3" w:name="100243"/>
      <w:bookmarkEnd w:id="36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Таблица 2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4" w:name="100244"/>
      <w:bookmarkEnd w:id="36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Рекомендуемая продолжительность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сквозного проветривания учебных помещений в зависимости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температуры наружного воздуха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4"/>
        <w:gridCol w:w="1889"/>
        <w:gridCol w:w="3989"/>
      </w:tblGrid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5" w:name="100245"/>
            <w:bookmarkEnd w:id="365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Наружная температура, °C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Длительность проветривания помещения, мин.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малые перемены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большие перемены и между сменами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6" w:name="100246"/>
            <w:bookmarkEnd w:id="366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+10 до +6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4 - 10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25 - 35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+5 до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3 - 7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20 - 30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0 до 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2 - 5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15 - 25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 -5 до 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10 - 15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Ниже 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1 - 1,5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5 - 10</w:t>
            </w:r>
          </w:p>
        </w:tc>
      </w:tr>
    </w:tbl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7" w:name="100247"/>
      <w:bookmarkEnd w:id="36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6.7. Уроки физической культуры и занятия спортивных секций следует проводить в хорошо аэрируемых спортивных залах.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8" w:name="100248"/>
      <w:bookmarkEnd w:id="36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Необходимо во время занятий в зале открывать одно или два окна с подветренной стороны при температуре наружного воздуха выше плюс 5 °C и скорости движения ветра не более 2 м/с. При более низкой температуре и большей скорости движения воздуха занятия в зале проводят при открытых одной - трех фрамуг. При температуре наружного воздуха ниже минус 10 °C и скорости движения воздуха более 7 м/с сквозное проветривание зала проводится при отсутствии учащихся 1 - 1,5 минуты; в большие перемены и между сменами - 5 - 10 минут.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9" w:name="100249"/>
      <w:bookmarkEnd w:id="36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достижении температуры воздуха плюс 14 °C проветривание в спортивном зале следует прекращать.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0" w:name="100250"/>
      <w:bookmarkEnd w:id="37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6.8. Окна должны быть оборудованы откидными фрамугами с рычажными приборами или форточками. Площадь фрамуг и форточек, используемых для проветривания, в учебных помещениях должна быть не менее 1/50 площади пола. Фрамуги и форточки должны функционировать в любое время года.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1" w:name="100251"/>
      <w:bookmarkEnd w:id="37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6.9. При замене оконных блоков площадь остекления должна быть сохранена или увеличена.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2" w:name="100252"/>
      <w:bookmarkEnd w:id="37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Плоскость открытия окон должна обеспечивать режим проветривания.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3" w:name="100253"/>
      <w:bookmarkEnd w:id="37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6.10. Остекление окон должно быть выполнено из цельного стеклополотна. Замена разбитых стекол должна проводиться немедленно.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4" w:name="100254"/>
      <w:bookmarkEnd w:id="37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6.11. Отдельные системы вытяжной вентиляции следует предусматривать для следующих помещений: учебных помещений и кабинетов, актовых залов, бассейнов, тиров, столовой, медицинского пункта, киноаппаратной, санитарных узлов, помещений для обработки и хранения уборочного инвентаря, столярных и слесарных мастерских.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5" w:name="100255"/>
      <w:bookmarkEnd w:id="37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Механическая вытяжная вентиляция оборудуется в мастерских и кабинетах обслуживающего труда, где установлены плиты.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6" w:name="000090"/>
      <w:bookmarkStart w:id="377" w:name="100256"/>
      <w:bookmarkEnd w:id="376"/>
      <w:bookmarkEnd w:id="37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6.12. Концентрации вредных веществ в воздухе помещений общеобразовательных организаций не должны превышать гигиенические нормативы для атмосферного воздуха населенных мест.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8" w:name="100257"/>
      <w:bookmarkEnd w:id="37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VII. Требования к естественному и искусственному освещению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9" w:name="100258"/>
      <w:bookmarkEnd w:id="37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7.1. Естественное освещение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0" w:name="100259"/>
      <w:bookmarkEnd w:id="38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7.1.1. Все учебные помещения должны иметь естественное освещение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1" w:name="100260"/>
      <w:bookmarkEnd w:id="38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7.1.2. Без естественного освещения допускается проектировать: снарядные, умывальные, душевые, туалеты при гимнастическом зале; душевые и туалеты персонала; кладовые и складские помещения, радиоузлы; кинофотолаборатории; книгохранилища; бойлерные, насосные водопровода и канализации; камеры вентиляционные и кондиционирования воздуха; узлы управления и другие помещения для установки и управления инженерным и технологическим оборудованием зданий; помещения для хранения дезинфекционных средств.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2" w:name="100261"/>
      <w:bookmarkEnd w:id="38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7.1.3. В учебных помещениях следует проектировать боковое естественное левостороннее освещение. При глубине учебных помещений более 6 м обязательно устройство правостороннего подсвета, высота которого должна быть не менее 2,2 м от пола.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3" w:name="100262"/>
      <w:bookmarkEnd w:id="38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 допускается направление основного светового потока спереди и сзади от обучающихся.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4" w:name="100263"/>
      <w:bookmarkEnd w:id="38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7.1.4. В мастерских для трудового обучения, актовых и спортивных залах может применяться двустороннее боковое естественное освещение.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5" w:name="000091"/>
      <w:bookmarkStart w:id="386" w:name="100264"/>
      <w:bookmarkEnd w:id="385"/>
      <w:bookmarkEnd w:id="38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7.1.5. В помещениях общеобразовательных организаций обеспечиваются нормированные значения коэффициента естественной освещенности (КЕО)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7" w:name="100265"/>
      <w:bookmarkEnd w:id="38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7.1.6.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1,5%. При двухстороннем боковом естественном освещении показатель КЕО вычисляется на средних рядах и должен составлять 1,5%.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8" w:name="100266"/>
      <w:bookmarkEnd w:id="38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Световой коэффициент (СК - отношение площади остекленной поверхности к площади пола) должен составлять не менее 1:6.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9" w:name="000145"/>
      <w:bookmarkStart w:id="390" w:name="100267"/>
      <w:bookmarkEnd w:id="389"/>
      <w:bookmarkEnd w:id="39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7.1.7. Утратил силу. - Постановление Главного государственного санитарного врача РФ от 22.05.2019 N 8.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1" w:name="100268"/>
      <w:bookmarkEnd w:id="39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7.1.8. Светопроемы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2" w:name="100269"/>
      <w:bookmarkEnd w:id="39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Рекомендуется использование штор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 Использование штор (занавесок), в том числе штор с ламбрекенами, из поливинилхлоридной пленки и других штор или устройств, ограничивающих естественную освещенность, не допускается.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3" w:name="100270"/>
      <w:bookmarkEnd w:id="39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нерабочем состоянии шторы необходимо размещать в простенках между окнами.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4" w:name="100271"/>
      <w:bookmarkEnd w:id="39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7.1.9. Для рационального использования дневного света и равномерного освещения учебных помещений следует: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5" w:name="100272"/>
      <w:bookmarkEnd w:id="39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не закрашивать оконные стекла;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6" w:name="100273"/>
      <w:bookmarkEnd w:id="39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не расставлять на подоконниках цветы, их размещают в переносных цветочницах высотой 65 - 70 см от пола или подвесных кашпо в простенках между окнами;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7" w:name="100274"/>
      <w:bookmarkEnd w:id="39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- очистку и мытье стекол проводить по мере загрязнения, но не реже 2 раз в год (осенью и весной).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8" w:name="100275"/>
      <w:bookmarkEnd w:id="39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Продолжительность инсоляции в учебных помещениях и кабинетах должна быть непрерывной, по продолжительности не менее: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9" w:name="100276"/>
      <w:bookmarkEnd w:id="39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- 2,5 ч в северной зоне (севернее 58° с.ш.);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0" w:name="100277"/>
      <w:bookmarkEnd w:id="40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- 2,0 ч в центральной зоне (58 - 48° с.ш.);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1" w:name="100278"/>
      <w:bookmarkEnd w:id="40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- 1,5 ч в южной зоне (южнее 48° с.ш.).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2" w:name="000146"/>
      <w:bookmarkStart w:id="403" w:name="100279"/>
      <w:bookmarkEnd w:id="402"/>
      <w:bookmarkEnd w:id="40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Допускается отсутствие инсоляции в административно-хозяйственных помещениях, пищеблоке и обеденном зале, спортивном, спортивно-тренажерном и актовом залах, зоне рекреации, кабинетах информатики.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4" w:name="100280"/>
      <w:bookmarkEnd w:id="40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7.2. Искусственное освещение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5" w:name="000092"/>
      <w:bookmarkStart w:id="406" w:name="100281"/>
      <w:bookmarkEnd w:id="405"/>
      <w:bookmarkEnd w:id="40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7.2.1. Во всех помещениях общеобразовательной организации обеспечиваются уровни искусственной освещенности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7" w:name="000093"/>
      <w:bookmarkStart w:id="408" w:name="100282"/>
      <w:bookmarkStart w:id="409" w:name="100283"/>
      <w:bookmarkEnd w:id="407"/>
      <w:bookmarkEnd w:id="408"/>
      <w:bookmarkEnd w:id="40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7.2.2. В учебных помещениях система общего освещения обеспечивается потолочными светильниками с люминесцентными лампами и светодиодами. Предусматривается освещение с использованием ламп по спектру цветоизлучения: белый, тепло-белый, естественно-белый.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0" w:name="000094"/>
      <w:bookmarkStart w:id="411" w:name="100284"/>
      <w:bookmarkEnd w:id="410"/>
      <w:bookmarkEnd w:id="41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7.2.3. Не используются в одном помещении для общего освещения источники света различной природы излучения.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2" w:name="100285"/>
      <w:bookmarkEnd w:id="41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7.2.4. В учебных кабинетах, аудиториях, лабораториях уровни освещенности должны соответствовать следующим нормам: на рабочих столах - 300 - 500 лк, в кабинетах технического черчения и рисования - 500 лк, в кабинетах информатики на столах - 300 - 500 лк, на классной доске 300 - 500 лк, в актовых и спортивных залах (на полу) - 200 лк, в рекреациях (на полу) - 150 лк.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3" w:name="100286"/>
      <w:bookmarkEnd w:id="41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использовании компьютерной техники и необходимости сочетать восприятие информации с экрана и ведение записи в тетради - освещенность на столах обучающихся должна быть не ниже 300 лк.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4" w:name="000095"/>
      <w:bookmarkStart w:id="415" w:name="100287"/>
      <w:bookmarkEnd w:id="414"/>
      <w:bookmarkEnd w:id="41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7.2.5. В учебных помещениях следует применять систему общего освещения. Светильники с люминесцентными лампами располагаются параллельно светонесущей стене на расстоянии 1,2 м от наружной стены и 1,5 м от внутренней. Светильники со светодиодами располагаются с учетом требований по ограничению показателя дискомфорта в соответствии с гигиеническими требованиями к естественному, искусственному, совмещенному освещению жилых и общественных зданий.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6" w:name="100288"/>
      <w:bookmarkEnd w:id="41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7.2.6. Классная доска, не обладающая собственным свечением, оборудуется местным освещением - софитами, предназначенными для освещения классных досок.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7" w:name="100289"/>
      <w:bookmarkEnd w:id="41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Рекомендуется светильники размещать выше верхнего края доски на 0,3 м и на 0,6 м в сторону класса перед доской.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8" w:name="100290"/>
      <w:bookmarkEnd w:id="41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7.2.7. При проектировании системы искусственного освещения для учебных помещений необходимо предусмотреть раздельное включение линий светильников.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9" w:name="100291"/>
      <w:bookmarkEnd w:id="41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7.2.8. Для рационального использования искусственного света и равномерного освещения учебных помещений необходимо использовать отделочные материалы и краски, создающие матовую поверхность с коэффициентами отражения: для потолка - 0,7 - 0,9; для стен - 0,5 - 0,7; для пола - 0,4 - 0,5; для мебели и парт - 0,45; для классных досок - 0,1 - 0,2.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0" w:name="100292"/>
      <w:bookmarkEnd w:id="42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Рекомендуется использовать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1" w:name="000096"/>
      <w:bookmarkStart w:id="422" w:name="100293"/>
      <w:bookmarkEnd w:id="421"/>
      <w:bookmarkEnd w:id="42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7.2.9. Очистка осветительной арматуры светильников проводится по мере загрязнения, но не реже 2 раз в год, и своевременно проводится замена вышедших из строя источников света.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3" w:name="100294"/>
      <w:bookmarkEnd w:id="42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7.2.10. Неисправные, перегоревшие люминесцентные лампы собираются в контейнер в специально выделенном помещении и направляют на утилизацию в соответствии с действующими нормативными документами.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4" w:name="100295"/>
      <w:bookmarkEnd w:id="42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VIII. Требования к водоснабжению и канализации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5" w:name="000097"/>
      <w:bookmarkStart w:id="426" w:name="100296"/>
      <w:bookmarkEnd w:id="425"/>
      <w:bookmarkEnd w:id="42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8.1. Здания общеобразовательных организаций должны быть оборудованы централизованными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7" w:name="100641"/>
      <w:bookmarkStart w:id="428" w:name="000098"/>
      <w:bookmarkStart w:id="429" w:name="100297"/>
      <w:bookmarkEnd w:id="427"/>
      <w:bookmarkEnd w:id="428"/>
      <w:bookmarkEnd w:id="42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Холодным и горячим централизованным водоснабжением обеспечиваются помещения общеобразовательной организации, дошкольного образования и интерната при общеобразовательной организации, в том числе: помещения пищеблока, столовая, буфетные, душевые, умывальные, кабины личной гигиены, помещения медицинского назначения, мастерские трудового обучения, кабинеты домоводства, помещения начальных классов, кабинеты рисования, физики, химии и биологии, лаборантские, помещения для обработки уборочного инвентаря и туалеты общеобразовательных организациях.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0" w:name="000099"/>
      <w:bookmarkStart w:id="431" w:name="100298"/>
      <w:bookmarkEnd w:id="430"/>
      <w:bookmarkEnd w:id="43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8.2. При отсутствии в населенном пункте централизованного водоснабжения в существующих зданиях общеобразовательных организаций необходимо обеспечить беспрерывную подачу холодной воды в помещения пищеблока, помещения медицинского назначения, туалеты, помещения интерната при общеобразовательной организации и дошкольного образования и устройства систем подогрева воды.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2" w:name="000100"/>
      <w:bookmarkStart w:id="433" w:name="100299"/>
      <w:bookmarkEnd w:id="432"/>
      <w:bookmarkEnd w:id="43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8.3. Общеобразовательные организации обеспечивают водой, отвечающей гигиеническим требованиям к качеству и безопасности воды питьевого водоснабжения.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4" w:name="000101"/>
      <w:bookmarkStart w:id="435" w:name="100300"/>
      <w:bookmarkEnd w:id="434"/>
      <w:bookmarkEnd w:id="43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8.4. В зданиях общеобразовательных организаций система канализации столовой должна быть отдельной от остальной и иметь самостоятельный выпуск в наружную систему канализации. Через производственные помещения столовой не должны проходить стояки системы канализации от верхних этажей.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6" w:name="100642"/>
      <w:bookmarkStart w:id="437" w:name="000102"/>
      <w:bookmarkStart w:id="438" w:name="100301"/>
      <w:bookmarkEnd w:id="436"/>
      <w:bookmarkEnd w:id="437"/>
      <w:bookmarkEnd w:id="43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8.5. В неканализованных районах здания общеобразовательной организации оборудуются внутренней канализацией с устройством выгреба или септика или локальных очистных сооружений. При строительстве общеобразовательных организаций в неканализованных районах не допускается устройство надворных туалетов.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9" w:name="000103"/>
      <w:bookmarkStart w:id="440" w:name="100302"/>
      <w:bookmarkEnd w:id="439"/>
      <w:bookmarkEnd w:id="44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8.6. В общеобразовательных организациях питьевой режим обучающихся организуется в соответствии с санитарно-эпидемиологическими требованиями к организации питания обучающихся в общеобразовательных организациях, учреждениях начального и среднего профессионального образования.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1" w:name="000104"/>
      <w:bookmarkStart w:id="442" w:name="100303"/>
      <w:bookmarkEnd w:id="441"/>
      <w:bookmarkEnd w:id="44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IX. Требования к помещениям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оборудованию общеобразовательных организаций, размещенных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приспособленных зданиях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3" w:name="000105"/>
      <w:bookmarkStart w:id="444" w:name="100304"/>
      <w:bookmarkEnd w:id="443"/>
      <w:bookmarkEnd w:id="44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9.1. Размещение общеобразовательных организаций в приспособленных помещениях возможно на время проведения капитального ремонта (реконструкции) существующих основных зданий общеобразовательных организаций.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5" w:name="000106"/>
      <w:bookmarkStart w:id="446" w:name="100305"/>
      <w:bookmarkEnd w:id="445"/>
      <w:bookmarkEnd w:id="44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9.2. При размещении общеобразовательной организации в приспособленном здании необходимо иметь обязательный набор помещений: учебные классы, помещения для организации питания, помещения медицинского назначения, рекреацию, административно-хозяйственные помещения, санузлы, гардероб.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7" w:name="100306"/>
      <w:bookmarkEnd w:id="44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9.3. Площади учебных помещений и кабинетов определяются исходя из числа обучающихся в одном классе в соответствии с требованиями настоящих санитарных правил.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8" w:name="000107"/>
      <w:bookmarkStart w:id="449" w:name="100307"/>
      <w:bookmarkEnd w:id="448"/>
      <w:bookmarkEnd w:id="44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9.4. При отсутствии возможности оборудовать собственный спортивный зал следует использовать спортивные сооружения, расположенные вблизи общеобразовательной организации, при условии соответствия их требованиям к устройству и содержанию мест занятий по физической культуре и спорту.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0" w:name="000108"/>
      <w:bookmarkStart w:id="451" w:name="100308"/>
      <w:bookmarkEnd w:id="450"/>
      <w:bookmarkEnd w:id="45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9.5. Для малокомплектных общеобразовательных организаций, расположенных в сельской местности, при отсутствии возможности оборудовать собственный медицинский пункт, допускается организация медицинского обслуживания на фельдшерско-акушерских пунктах и амбулаториях.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2" w:name="100309"/>
      <w:bookmarkEnd w:id="45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9.6. При отсутствии гардероба допускается оборудование индивидуальных шкафчиков, расположенных в рекреациях, коридорах.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3" w:name="100643"/>
      <w:bookmarkStart w:id="454" w:name="100310"/>
      <w:bookmarkEnd w:id="453"/>
      <w:bookmarkEnd w:id="45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X. Гигиенические требования к режиму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образовательной деятельности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5" w:name="100311"/>
      <w:bookmarkEnd w:id="45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10.1. Оптимальный возраст начала школьного обучения - не ранее 7 лет. В 1-е классы принимают детей 8-го или 7-го года жизни. Прием детей 7-го года жизни осуществляют при достижении ими к 1 сентября учебного года возраста не менее 6 лет 6 месяцев.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6" w:name="100644"/>
      <w:bookmarkStart w:id="457" w:name="100312"/>
      <w:bookmarkEnd w:id="456"/>
      <w:bookmarkEnd w:id="45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Количество учащихся в классе определяется исходя из расчета соблюдения нормы площади на одного обучающегося, соблюдении требований к расстановке мебели в учебных помещениях, в том числе удаленности мест для занятий от светонесущей стены, требований к естественному и искусственному освещению.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8" w:name="100645"/>
      <w:bookmarkEnd w:id="45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наличии необходимых условий и средств для обучения возможно деление классов по учебным предметам на группы.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9" w:name="100646"/>
      <w:bookmarkStart w:id="460" w:name="000109"/>
      <w:bookmarkStart w:id="461" w:name="100313"/>
      <w:bookmarkEnd w:id="459"/>
      <w:bookmarkEnd w:id="460"/>
      <w:bookmarkEnd w:id="46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10.2. Обучение детей, не достигших 6 лет 6 месяцев к началу учебного года, рекомендуется проводить в условиях дошкольной организации, осуществляющей образовательную деятельность или в общеобразовательной организации с соблюдением всех гигиенических требований к условиям и организации образовательной деятельности для детей дошкольного возраста.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2" w:name="100314"/>
      <w:bookmarkEnd w:id="46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10.3. Для профилактики переутомления обучающихся в годовом календарном учебном плане рекомендуется предусмотреть равномерное распределение периодов учебного времени и каникул.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3" w:name="100315"/>
      <w:bookmarkEnd w:id="46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10.4. Учебные занятия следует начинать не ранее 8 часов. Проведение нулевых уроков не допускается.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4" w:name="100316"/>
      <w:bookmarkEnd w:id="46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учреждениях с углубленным изучением отдельных предметов, лицеях и гимназиях обучение проводят только в первую смену.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5" w:name="100317"/>
      <w:bookmarkEnd w:id="46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В учреждениях, работающих в две смены, обучение 1-х, 5-х, выпускных 9 и 11 классов и классов компенсирующего обучения должно быть организовано в первую смену.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6" w:name="000110"/>
      <w:bookmarkStart w:id="467" w:name="100318"/>
      <w:bookmarkEnd w:id="466"/>
      <w:bookmarkEnd w:id="46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Обучение в 3 смены в общеобразовательных организациях не допускается.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8" w:name="100647"/>
      <w:bookmarkStart w:id="469" w:name="000111"/>
      <w:bookmarkStart w:id="470" w:name="100319"/>
      <w:bookmarkStart w:id="471" w:name="100320"/>
      <w:bookmarkStart w:id="472" w:name="100321"/>
      <w:bookmarkStart w:id="473" w:name="100322"/>
      <w:bookmarkStart w:id="474" w:name="100323"/>
      <w:bookmarkStart w:id="475" w:name="100324"/>
      <w:bookmarkStart w:id="476" w:name="100325"/>
      <w:bookmarkStart w:id="477" w:name="100326"/>
      <w:bookmarkStart w:id="478" w:name="100327"/>
      <w:bookmarkStart w:id="479" w:name="100328"/>
      <w:bookmarkStart w:id="480" w:name="100329"/>
      <w:bookmarkStart w:id="481" w:name="100330"/>
      <w:bookmarkStart w:id="482" w:name="100331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10.5. Основная образовательная программа реализуется через организацию урочной и внеурочной деятельности. Общий объем нагрузки и максимальный объем аудиторной нагрузки на обучающихся не должен превышать требований, установленных в таблице 3.</w:t>
      </w:r>
    </w:p>
    <w:p w:rsidR="00F379C1" w:rsidRPr="00F379C1" w:rsidRDefault="00F379C1" w:rsidP="00F379C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3" w:name="100648"/>
      <w:bookmarkEnd w:id="48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Таблица 3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4" w:name="100649"/>
      <w:bookmarkEnd w:id="48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Гигиенические требования к максимальному общему объему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недельной образовательной нагрузки обучающихся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1896"/>
        <w:gridCol w:w="1896"/>
        <w:gridCol w:w="4740"/>
      </w:tblGrid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5" w:name="100650"/>
            <w:bookmarkEnd w:id="485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6" w:name="100651"/>
            <w:bookmarkEnd w:id="486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Максимально допустимая аудиторная недельная нагрузка (в академических часах) &lt;*&gt;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7" w:name="100652"/>
            <w:bookmarkEnd w:id="487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Максимально допустимый недельный объем нагрузки внеурочной деятельности (в академических часах) &lt;**&gt;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8" w:name="100653"/>
            <w:bookmarkEnd w:id="488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 6-дневной неделе,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9" w:name="100654"/>
            <w:bookmarkEnd w:id="489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 5-дневной неделе,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0" w:name="100655"/>
            <w:bookmarkEnd w:id="490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Независимо от продолжительности учебной недели, не более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1" w:name="100656"/>
            <w:bookmarkEnd w:id="491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2" w:name="100657"/>
            <w:bookmarkEnd w:id="492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3" w:name="100658"/>
            <w:bookmarkEnd w:id="493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4" w:name="100659"/>
            <w:bookmarkEnd w:id="494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5" w:name="100660"/>
            <w:bookmarkEnd w:id="495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6" w:name="100661"/>
            <w:bookmarkEnd w:id="496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7" w:name="100662"/>
            <w:bookmarkEnd w:id="497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8" w:name="100663"/>
            <w:bookmarkEnd w:id="498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9" w:name="100664"/>
            <w:bookmarkEnd w:id="499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0" w:name="100665"/>
            <w:bookmarkEnd w:id="500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1" w:name="100666"/>
            <w:bookmarkEnd w:id="501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2" w:name="100667"/>
            <w:bookmarkEnd w:id="502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3" w:name="100668"/>
            <w:bookmarkEnd w:id="503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4" w:name="100669"/>
            <w:bookmarkEnd w:id="504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5" w:name="100670"/>
            <w:bookmarkEnd w:id="505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6" w:name="100671"/>
            <w:bookmarkEnd w:id="506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7" w:name="100672"/>
            <w:bookmarkEnd w:id="507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8" w:name="100673"/>
            <w:bookmarkEnd w:id="508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9" w:name="100674"/>
            <w:bookmarkEnd w:id="509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0" w:name="100675"/>
            <w:bookmarkEnd w:id="510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1" w:name="100676"/>
            <w:bookmarkEnd w:id="511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8 - 9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2" w:name="100677"/>
            <w:bookmarkEnd w:id="512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3" w:name="100678"/>
            <w:bookmarkEnd w:id="513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4" w:name="100679"/>
            <w:bookmarkEnd w:id="514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5" w:name="100680"/>
            <w:bookmarkEnd w:id="515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6" w:name="100681"/>
            <w:bookmarkEnd w:id="516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7" w:name="100682"/>
            <w:bookmarkEnd w:id="517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8" w:name="100683"/>
            <w:bookmarkEnd w:id="518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79C1" w:rsidRPr="00F379C1" w:rsidTr="00F379C1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9" w:name="100684"/>
            <w:bookmarkEnd w:id="519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Примечание:</w:t>
            </w:r>
          </w:p>
          <w:p w:rsidR="00F379C1" w:rsidRPr="00F379C1" w:rsidRDefault="00F379C1" w:rsidP="00F379C1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0" w:name="100685"/>
            <w:bookmarkEnd w:id="520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&lt;*&gt; 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отношений.</w:t>
            </w:r>
          </w:p>
          <w:p w:rsidR="00F379C1" w:rsidRPr="00F379C1" w:rsidRDefault="00F379C1" w:rsidP="00F379C1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1" w:name="100686"/>
            <w:bookmarkEnd w:id="521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&lt;**&gt; Часы внеурочной деятельности могут быть реализованы как в течение учебной недели, так и в период каникул, в выходные и нерабочие праздничные дни. Внеурочная деятельность организуется на добровольной основе в соответствии с выбором участников образовательных отношений.</w:t>
            </w:r>
          </w:p>
        </w:tc>
      </w:tr>
    </w:tbl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2" w:name="100687"/>
      <w:bookmarkEnd w:id="52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3" w:name="100688"/>
      <w:bookmarkEnd w:id="52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4" w:name="100689"/>
      <w:bookmarkStart w:id="525" w:name="000112"/>
      <w:bookmarkStart w:id="526" w:name="100332"/>
      <w:bookmarkEnd w:id="524"/>
      <w:bookmarkEnd w:id="525"/>
      <w:bookmarkEnd w:id="52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10.6. Образовательная недельная нагрузка равномерно распределяется в течение учебной недели, при этом объем максимально допустимой аудиторной недельной нагрузки в течение дня составляет: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7" w:name="100690"/>
      <w:bookmarkStart w:id="528" w:name="100333"/>
      <w:bookmarkEnd w:id="527"/>
      <w:bookmarkEnd w:id="52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для обучающихся 1-х классов - не должен превышать 4 уроков;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9" w:name="100691"/>
      <w:bookmarkStart w:id="530" w:name="100334"/>
      <w:bookmarkEnd w:id="529"/>
      <w:bookmarkEnd w:id="53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для обучающихся 2 - 4 классов - не более 5 уроков;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1" w:name="100335"/>
      <w:bookmarkEnd w:id="53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для обучающихся 5 - 6 классов - не более 6 уроков;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2" w:name="100336"/>
      <w:bookmarkEnd w:id="53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для обучающихся 7 - 11 классов - не более 7 уроков.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3" w:name="100337"/>
      <w:bookmarkEnd w:id="53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</w:t>
      </w: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4" w:name="100692"/>
      <w:bookmarkEnd w:id="53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Общий объем нагрузки в течение дня не должен превышать: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5" w:name="100693"/>
      <w:bookmarkEnd w:id="53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для обучающихся 1-х классов - 4 уроков и один раз в неделю 5 уроков за счет урока физической культуры;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6" w:name="100694"/>
      <w:bookmarkEnd w:id="53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для обучающихся 2 - 4 классов - 5 уроков и один раз в неделю 6 уроков за счет урока физической культуры;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7" w:name="100695"/>
      <w:bookmarkEnd w:id="53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для обучающихся 5 - 7 классов - не более 7 уроков;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8" w:name="100696"/>
      <w:bookmarkEnd w:id="53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для обучающихся 8 - 11 классов - не более 8 уроков.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9" w:name="100338"/>
      <w:bookmarkEnd w:id="53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10.7. Расписание уроков составляют с учетом дневной и недельной умственной работоспособности обучающихся и шкалой трудности учебных предметов (</w:t>
      </w:r>
      <w:hyperlink r:id="rId13" w:anchor="100496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3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санитарных правил).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0" w:name="100697"/>
      <w:bookmarkStart w:id="541" w:name="100339"/>
      <w:bookmarkEnd w:id="540"/>
      <w:bookmarkEnd w:id="54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10.8. При составлении расписания уроков следует чередовать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природоведение, информатика) чередовать с уроками музыки, изобразительного искусства, труда, физической культуры; для обучающихся основного общего и среднего общего образования предметы естественно-математического профиля чередовать с гуманитарными предметами.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2" w:name="100340"/>
      <w:bookmarkEnd w:id="54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обучающихся 1 классов наиболее трудные предметы должны проводить на 2 уроке; 2 - 4 классов - 2 - 3 уроках; для обучающихся 5 - 11-х классов - на 2 - 4 уроках.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3" w:name="100698"/>
      <w:bookmarkStart w:id="544" w:name="100341"/>
      <w:bookmarkEnd w:id="543"/>
      <w:bookmarkEnd w:id="54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начальных классах сдвоенные уроки не проводятся. Допускается проведение сдвоенных уроков физической культуры (занятия на лыжах, занятия в бассейне).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5" w:name="100342"/>
      <w:bookmarkEnd w:id="54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течение учебного дня не следует проводить более одной контрольной работы. Контрольные работы рекомендуется проводить на 2 - 4 уроках.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6" w:name="100343"/>
      <w:bookmarkEnd w:id="54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10.9. Продолжительность урока (академический час) во всех классах не должна превышать 45 минут, за исключением 1 класса, в котором продолжительность регламентируется </w:t>
      </w:r>
      <w:hyperlink r:id="rId14" w:anchor="100345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10.10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санитарных правил, и компенсирующего класса, продолжительность урока в котором не должна превышать 40 минут.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7" w:name="100344"/>
      <w:bookmarkEnd w:id="54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Плотность учебной работы обучающихся на уроках по основным предметам должна составлять 60 - 80%.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8" w:name="100699"/>
      <w:bookmarkStart w:id="549" w:name="100345"/>
      <w:bookmarkStart w:id="550" w:name="100346"/>
      <w:bookmarkStart w:id="551" w:name="100347"/>
      <w:bookmarkStart w:id="552" w:name="100348"/>
      <w:bookmarkStart w:id="553" w:name="100349"/>
      <w:bookmarkStart w:id="554" w:name="100350"/>
      <w:bookmarkStart w:id="555" w:name="100351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10.10. Обучение в 1-м классе осуществляется с соблюдением следующих дополнительных требований: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6" w:name="100700"/>
      <w:bookmarkEnd w:id="55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учебные занятия проводятся по 5-дневной учебной неделе и только в первую смену;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7" w:name="100701"/>
      <w:bookmarkEnd w:id="55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8" w:name="100702"/>
      <w:bookmarkEnd w:id="55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рекомендуется организация в середине учебного дня динамической паузы продолжительностью не менее 40 минут;.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9" w:name="100703"/>
      <w:bookmarkEnd w:id="55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обучение проводится без балльного оценивания занятий обучающихся и домашних заданий;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0" w:name="100704"/>
      <w:bookmarkEnd w:id="56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 (триместров).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1" w:name="100705"/>
      <w:bookmarkEnd w:id="56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общеобразовательной организации может осуществляться присмотр и уход в группах продленного дня при создании условий, включающих организацию: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2" w:name="100706"/>
      <w:bookmarkEnd w:id="56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- полдника и прогулок для всех учащихся;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3" w:name="100707"/>
      <w:bookmarkEnd w:id="56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полдника, прогулок и дневного сна для детей первого года обучения.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4" w:name="100352"/>
      <w:bookmarkEnd w:id="56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10.11. 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четверг или пятницу.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5" w:name="100353"/>
      <w:bookmarkEnd w:id="56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10.12. 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 и 3 уроков устанавливать две перемены по 20 минут каждая.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6" w:name="100354"/>
      <w:bookmarkEnd w:id="56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Рекомендуется организовывать перемены на открытом воздухе. С этой целью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учреждения, в спортивном зале или в рекреациях.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7" w:name="100355"/>
      <w:bookmarkEnd w:id="56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10.13. Перерыв между сменами должен составлять не менее 30 минут для проведения влажной уборки в помещениях и их проветривания, в случае неблагополучной эпидемиологической ситуации для проведения дезинфекционной обработки перерыв увеличивают до 60 минут.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8" w:name="100356"/>
      <w:bookmarkEnd w:id="56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10.14. Использование в учебном процессе инновационных образовательных программ и технологий, расписаний занятий, режимов обучения возможно при отсутствии их неблагоприятного влияния на функциональное состояние и здоровье обучающихся.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9" w:name="100708"/>
      <w:bookmarkStart w:id="570" w:name="100357"/>
      <w:bookmarkEnd w:id="569"/>
      <w:bookmarkEnd w:id="57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10.15. В малокомплектных сельских организациях, осуществляющих образовательную деятельность в зависимости от конкретных условий, числа обучающихся, их возрастных особенностей допускается формирование классов-комплектов из обучающихся начального общего образования. Оптимальным при этом является раздельное обучение обучающихся разного возраста начального общего образования.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1" w:name="100709"/>
      <w:bookmarkStart w:id="572" w:name="100358"/>
      <w:bookmarkEnd w:id="571"/>
      <w:bookmarkEnd w:id="57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объединении обучающихся начального общего образования в класс-комплект оптимальным является создание его из двух классов: 1 и 3 классов (1 + 3), 2 и 3 классов (2 + 3), 2 и 4 классов (2 + 4). Для предупреждения утомления обучающихся необходимо сокращать продолжительность совмещенных (особенно 4-х и 5-х) уроков на 5 - 10 мин. (кроме урока физической культуры). Наполняемость классов-комплектов должна соответствовать таблице 4.</w:t>
      </w:r>
    </w:p>
    <w:p w:rsidR="00F379C1" w:rsidRPr="00F379C1" w:rsidRDefault="00F379C1" w:rsidP="00F379C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3" w:name="100359"/>
      <w:bookmarkEnd w:id="57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Таблица 4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4" w:name="100360"/>
      <w:bookmarkEnd w:id="57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Наполняемость классов-комплектов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3"/>
        <w:gridCol w:w="4726"/>
      </w:tblGrid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75" w:name="100361"/>
            <w:bookmarkEnd w:id="575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Классы, объединяемые в класс-комплект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обучающихся в классе-комплекте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76" w:name="100362"/>
            <w:bookmarkEnd w:id="576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+ 3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8 - 10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77" w:name="100363"/>
            <w:bookmarkEnd w:id="577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+ 2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8 - 10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78" w:name="100364"/>
            <w:bookmarkEnd w:id="578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+ 4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8 - 10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79" w:name="100365"/>
            <w:bookmarkEnd w:id="579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+ 3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10 - 12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80" w:name="100366"/>
            <w:bookmarkEnd w:id="580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+ 4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10 - 15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81" w:name="100367"/>
            <w:bookmarkEnd w:id="581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+ 4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10 - 15</w:t>
            </w:r>
          </w:p>
        </w:tc>
      </w:tr>
    </w:tbl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2" w:name="100368"/>
      <w:bookmarkEnd w:id="58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10.16. В классах компенсирующего обучения количество обучающихся не должно превышать 20 человек. Продолжительность уроков не должна превышать 40 минут. Коррекционно-</w:t>
      </w: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развивающие занятия включаются в объем максимально допустимой недельной нагрузки, установленной для обучающегося каждого возраста.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3" w:name="100369"/>
      <w:bookmarkEnd w:id="58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Независимо от продолжительности учебной недели число уроков в день не должно быть более 5 в начальных классах (кроме первого класса) и более 6 уроков - в 5 - 11 классах.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4" w:name="100370"/>
      <w:bookmarkEnd w:id="58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предупреждения переутомления и сохранения оптимального уровня работоспособности организуют облегченный учебный день - четверг или пятница.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5" w:name="100710"/>
      <w:bookmarkStart w:id="586" w:name="100371"/>
      <w:bookmarkEnd w:id="585"/>
      <w:bookmarkEnd w:id="58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облегчения и сокращения периода адаптации к образовательной деятельности обучающихся компенсирующих классов следует обеспечить медико-психологической помощью, осуществляемой педагогами-психологами, врачами-педиатрами, учителями-логопедами, другими специально подготовленными педагогическими работниками, а также с применением информационно-коммуникационных технологий, наглядных пособий.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7" w:name="100372"/>
      <w:bookmarkEnd w:id="58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10.17. С целью профилактики утомления, нарушения осанки и зрения обучающихся на уроках следует проводить физкультминутки и гимнастику для глаз (</w:t>
      </w:r>
      <w:hyperlink r:id="rId15" w:anchor="100515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4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 </w:t>
      </w:r>
      <w:hyperlink r:id="rId16" w:anchor="100536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приложение 5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санитарных правил).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8" w:name="100373"/>
      <w:bookmarkEnd w:id="58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10.18. Необходимо чередовать 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1 - 4 классах не должна превышать 7 - 10 минут, в 5 - 11 классах - 10 - 15 минут. Расстояние от глаз до тетради или книги должно составлять не менее 25 - 35 см у обучающихся 1 - 4 классов и не менее 30 - 45 см - у обучающихся 5 - 11 классов.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9" w:name="100711"/>
      <w:bookmarkStart w:id="590" w:name="100374"/>
      <w:bookmarkEnd w:id="589"/>
      <w:bookmarkEnd w:id="59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Продолжительность непрерывного использования в образовательной деятельности технических средств обучения устанавливается согласно таблице 5.</w:t>
      </w:r>
    </w:p>
    <w:p w:rsidR="00F379C1" w:rsidRPr="00F379C1" w:rsidRDefault="00F379C1" w:rsidP="00F379C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1" w:name="100375"/>
      <w:bookmarkEnd w:id="59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Таблица 5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2" w:name="100376"/>
      <w:bookmarkEnd w:id="59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Продолжительность непрерывного применения технических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средств обучения на уроках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1292"/>
        <w:gridCol w:w="1195"/>
        <w:gridCol w:w="1402"/>
        <w:gridCol w:w="1653"/>
        <w:gridCol w:w="1542"/>
        <w:gridCol w:w="1542"/>
      </w:tblGrid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93" w:name="100377"/>
            <w:bookmarkStart w:id="594" w:name="100712"/>
            <w:bookmarkEnd w:id="593"/>
            <w:bookmarkEnd w:id="594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Непрерывная длительность (мин.), не более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просмотр статических изображений на учебных досках и экранах отраженного свечения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просмотр телепередач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Просмотр динамических изображений на экранах отраженного свечения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изображением на индивидуальном мониторе компьютера и клавиатурой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прослушивание аудиозаписи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прослушивание аудиозаписи в наушниках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95" w:name="100378"/>
            <w:bookmarkEnd w:id="595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96" w:name="100379"/>
            <w:bookmarkEnd w:id="596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3 - 4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97" w:name="100380"/>
            <w:bookmarkEnd w:id="597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5 - 7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98" w:name="100381"/>
            <w:bookmarkEnd w:id="598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8 - 11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9" w:name="100382"/>
      <w:bookmarkEnd w:id="59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 </w:t>
      </w:r>
      <w:hyperlink r:id="rId17" w:anchor="100536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(приложение 5)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а в конце урока - физические упражнения для профилактики общего утомления </w:t>
      </w:r>
      <w:hyperlink r:id="rId18" w:anchor="100515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(приложение 4)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0" w:name="100713"/>
      <w:bookmarkEnd w:id="60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Продолжительность непрерывного использования компьютера с жидкокристаллическим монитором на уроках составляет: для учащихся 1 - 2-х классов - не более 20 минут, для учащихся 3 - 4 классов - не более 25 минут, для учащихся 5 - 6 классов - не более 30 минут, для учащихся 7 - 11 классов - 35 минут.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1" w:name="100714"/>
      <w:bookmarkEnd w:id="60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Непрерывная продолжительность работы обучающихся непосредственно с интерактивной доской на уроках в 1 - 4 классах не должна превышать 5 минут, в 5 - 11 классах - 10 минут. Суммарная продолжительность использования интерактивной доски на уроках в 1 - 2 классах составляет не более 25 минут, 3 - 4 классах и старше - не более 30 минут при соблюдении гигиенически рациональной организации урока (оптимальная смена видов деятельности, плотность уроков 60 - 80%, физкультминутки, офтальмотренаж).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2" w:name="100715"/>
      <w:bookmarkEnd w:id="60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 целью профилактики утомления обучающихся не допускается использование на одном уроке более двух видов электронных средств обучения.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3" w:name="100383"/>
      <w:bookmarkEnd w:id="60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10.19. Режим обучения и организации работы кабинетов с использованием компьютерной техники должен соответствовать гигиеническим требованиям к персональным электронно-вычислительным машинам и организации работы на них.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4" w:name="100716"/>
      <w:bookmarkStart w:id="605" w:name="100384"/>
      <w:bookmarkEnd w:id="604"/>
      <w:bookmarkEnd w:id="60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10.20. Для удовлетворения биологической потребности в движении независимо от возраста обучающихся рекомендуется проводить не менее 3-х учебных занятий физической культурой (в урочной и внеурочной форме) в неделю, предусмотренных в объеме общей недельной нагрузки. Заменять учебные занятия физической культурой другими предметами не допускается.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6" w:name="100385"/>
      <w:bookmarkEnd w:id="60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10.21. Для увеличения двигательной активности обучающихся рекомендуется в учебные планы для обучающихся включать предметы двигательно-активного характера (хореография, ритмика, современные и бальные танцы, обучение традиционным и национальным спортивным играм).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7" w:name="100717"/>
      <w:bookmarkStart w:id="608" w:name="100386"/>
      <w:bookmarkEnd w:id="607"/>
      <w:bookmarkEnd w:id="60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10.22. Двигательная активность обучающихся, помимо уроков физической культуры, в образовательной деятельности может обеспечиваться за счет: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9" w:name="100387"/>
      <w:bookmarkEnd w:id="60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физкультминуток в соответствии с рекомендуемым комплексом упражнений </w:t>
      </w:r>
      <w:hyperlink r:id="rId19" w:anchor="100515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(приложение 4)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0" w:name="100388"/>
      <w:bookmarkEnd w:id="61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организованных подвижных игр на переменах;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1" w:name="100389"/>
      <w:bookmarkEnd w:id="61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спортивного часа для детей, посещающих группу продленного дня;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2" w:name="100390"/>
      <w:bookmarkEnd w:id="61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внеклассных спортивных занятий и соревнований, общешкольных спортивных мероприятий, дней здоровья;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3" w:name="100391"/>
      <w:bookmarkEnd w:id="61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самостоятельных занятий физической культурой в секциях и клубах.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4" w:name="100392"/>
      <w:bookmarkEnd w:id="61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10.23. Спортивные нагрузки на занятиях физической культурой, соревнованиях, внеурочных занятиях спортивного профиля,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5" w:name="100393"/>
      <w:bookmarkEnd w:id="61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Распределение обучающихся на основную, подготовительную и специальную группы,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Обучающимся основной физкультурной группы разрешается участие во всех физкультурно-оздоровительных </w:t>
      </w: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мероприятиях в соответствии с их возрастом. С обучающимися подготовительной и специальной групп физкультурно-оздоровительную работу следует проводить с учетом заключения врача.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6" w:name="100394"/>
      <w:bookmarkEnd w:id="61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Обучающиеся,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7" w:name="100395"/>
      <w:bookmarkEnd w:id="61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Уроки физической культуры целесообразно проводить на открытом воздухе. Возможность проведения занятий физической культурой на открытом воздухе, а также подвижных игр определяется по совокупности показателей метеоусловий (температуры, относительной влажности и скорости движения воздуха) по климатическим зонам </w:t>
      </w:r>
      <w:hyperlink r:id="rId20" w:anchor="100585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(Приложение 7)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8" w:name="100396"/>
      <w:bookmarkEnd w:id="61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дождливые, ветреные и морозные дни занятия физической культурой проводят в зале.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9" w:name="100397"/>
      <w:bookmarkEnd w:id="61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10.24. Моторная плотность занятий физической культурой должна составлять не менее 70%.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0" w:name="100398"/>
      <w:bookmarkEnd w:id="62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тестированию физической подготовленности, участию в соревнованиях и туристских походах обучающихся допускают с разрешения медицинского работника. Его присутствие на спортивных соревнованиях и на занятиях в плавательных бассейнах обязательно.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1" w:name="100399"/>
      <w:bookmarkEnd w:id="62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10.25. На занятиях трудом, предусмотренных образовательной программой, следует чередовать различные по характеру задания. Не следует на уроке выполнять один вид деятельности на протяжении всего времени самостоятельной работы.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2" w:name="100400"/>
      <w:bookmarkEnd w:id="62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10.26.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3" w:name="100401"/>
      <w:bookmarkEnd w:id="62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10.27. При организации практики и занятий общественно полезным трудом обучающихся,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4" w:name="100402"/>
      <w:bookmarkEnd w:id="62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 допускается привлекать обучающихся к работам с вредными или опасными условиями труда, при выполнении которых запрещается применение труда лиц моложе 18-ти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5" w:name="100403"/>
      <w:bookmarkEnd w:id="62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проведения сельскохозяйственных работ (практики) в районах II климатического пояса следует отводить преимущественно первую половину дня, а в районах III климатической пояса - вторую половину дня (16 - 17 ч) и часы с наименьшей инсоляцией. Сельскохозяйственный инвентарь, используемый для работы, должен соответствовать росту и возрасту обучающихся. Допустимая продолжительность работ для обучающихся 12 - 13 лет составляет - 2 часа; для подростков 14 лет и старше - 3 часа. Через каждые 45 минут работы необходимо устраивать регламентированные 15-минутные перерывы для отдыха. Работа на участках и в помещениях, обработанных пестицидами и агрохимикатами, допускается в сроки, установленные Государственным Каталогом пестицидов и агрохимикатов.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6" w:name="000113"/>
      <w:bookmarkEnd w:id="62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организации в межшкольных учебных комбинатах занятий по трудовому обучению и профессиональной подготовке в 5 - 11 классах, предусмотренных образовательной программой, обеспечивается соблюдение настоящих санитарных правил и санитарно-эпидемиологических требований к безопасности условий труда работников, не достигших 18-летнего возраста.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7" w:name="100404"/>
      <w:bookmarkEnd w:id="62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10.28. При организации групп продленного дня необходимо руководствоваться рекомендациями, изложенными в </w:t>
      </w:r>
      <w:hyperlink r:id="rId21" w:anchor="100543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приложении 6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настоящих санитарных правил.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8" w:name="100405"/>
      <w:bookmarkEnd w:id="62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10.29. Кружковая работа в группах продленного дня должна учитывать возрастные особенности обучающихся, обеспечивать баланс между двигательно-активными и статическими занятиями, и организована в соответствии с санитарно-эпидемиологическими требованиями к учреждениям дополнительного образования детей.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9" w:name="100406"/>
      <w:bookmarkEnd w:id="62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10.30. 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ч, в 4 - 5 классах - 2 ч, в 6 - 8 классах - 2,5 ч, в 9 - 11 классах - до 3,5 ч.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0" w:name="100407"/>
      <w:bookmarkEnd w:id="63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10.31.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дней. При продолжительности экзамена 4 и более часа необходима организация питания обучающихся.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1" w:name="100408"/>
      <w:bookmarkEnd w:id="63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10.32. Вес ежедневного комплекта учебников и письменных принадлежностей не должен превышать: для учащихся 1 - 2-х классов - более 1,5 кг, 3 - 4-х классов - более 2 кг, - 5 - 6-х - более 2,5 кг, 7 - 8-х - более 3,5 кг, 9 - 11-х - более 4,0 кг.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2" w:name="000114"/>
      <w:bookmarkStart w:id="633" w:name="100409"/>
      <w:bookmarkEnd w:id="632"/>
      <w:bookmarkEnd w:id="63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10.33. В целях профилактики нарушения осанки обучающихся рекомендуется для начальных классов иметь два комплекта учебников: один - для использования на уроках в общеобразовательной организации, второй - для приготовления домашних заданий.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4" w:name="000115"/>
      <w:bookmarkStart w:id="635" w:name="100410"/>
      <w:bookmarkEnd w:id="634"/>
      <w:bookmarkEnd w:id="63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XI. Требования к организации медицинского обслуживания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обучающихся и прохождению медицинских осмотров работниками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общеобразовательных организаций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6" w:name="000116"/>
      <w:bookmarkStart w:id="637" w:name="100411"/>
      <w:bookmarkEnd w:id="636"/>
      <w:bookmarkEnd w:id="63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11.1. Во всех общеобразовательных организациях должно быть организовано медицинское обслуживание учащихся.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8" w:name="000117"/>
      <w:bookmarkStart w:id="639" w:name="100412"/>
      <w:bookmarkEnd w:id="638"/>
      <w:bookmarkEnd w:id="63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11.2. Медицинские осмотры обучающихся в общеобразовательных организациях и воспитанников подразделений дошкольного образования следует организовывать и проводить в порядке, установленном федеральным органом исполнительной власти в области здравоохранения.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0" w:name="000118"/>
      <w:bookmarkStart w:id="641" w:name="100413"/>
      <w:bookmarkEnd w:id="640"/>
      <w:bookmarkEnd w:id="64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11.3. Обучающиеся допускаются к занятиям в общеобразовательной организации после перенесенного заболевания только при наличии справки врача-педиатра.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2" w:name="000119"/>
      <w:bookmarkStart w:id="643" w:name="100414"/>
      <w:bookmarkEnd w:id="642"/>
      <w:bookmarkEnd w:id="64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11.4. Во всех видах общеобразовательных организаций организуется работа по профилактике инфекционных и неинфекционных заболеваний.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4" w:name="100415"/>
      <w:bookmarkEnd w:id="64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11.5. С целью выявления педикулеза не реже 4 раз в год после каждых каникул и ежемесячно выборочно (четыре-пять классов) медицинскому персоналу необходимо проводить осмотры детей. Осмотры (волосистой части головы и одежды) проводят в хорошо освещенном помещении, используя лупу и частые гребни. После каждого осмотра гребень обдают крутым кипятком или протирают 70° раствором спирта.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5" w:name="000120"/>
      <w:bookmarkStart w:id="646" w:name="100416"/>
      <w:bookmarkEnd w:id="645"/>
      <w:bookmarkEnd w:id="64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11.6. При обнаружении чесотки и педикулеза обучающиеся на время проведения лечения отстраняются от посещения учреждения. Они могут быть допущены в общеобразовательную организацию только после завершения всего комплекса лечебно-профилактических мероприятий, подтвержденных справкой от врача.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7" w:name="100417"/>
      <w:bookmarkEnd w:id="64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Вопрос о профилактическом лечении лиц, бывших в контакте с больным чесоткой, решается врачом с учетом эпидемиологической обстановки. К указанному лечению привлекают тех, кто находился в тесном бытовом контакте, а также целые группы, классы, где зарегистрировано несколько случаев заболевания чесоткой, или там, где в процессе наблюдения за очагом выявляются новые больные. В организованных коллективах, где профилактическое лечение </w:t>
      </w: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контактных лиц не проводилось, осмотр кожных покровов обучающихся осуществляют трижды с интервалом в 10 дней.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8" w:name="100418"/>
      <w:bookmarkEnd w:id="64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выявлении в учреждении чесотки проводят текущую дезинфекцию в соответствии с требованиями территориального органа, осуществляющего государственный санитарно-эпидемиологический надзор.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9" w:name="100419"/>
      <w:bookmarkEnd w:id="64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11.7. В классном журнале рекомендуется оформлять лист здоровья, в который для каждого обучающегося вносят сведения об антропометрических данных, группе здоровья, группе занятий физической культурой, состоянии здоровья, рекомендуемом размере учебной мебели, а также медицинские рекомендации.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0" w:name="000121"/>
      <w:bookmarkStart w:id="651" w:name="100420"/>
      <w:bookmarkEnd w:id="650"/>
      <w:bookmarkEnd w:id="65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11.8. Все работники общеобразовательной организации проходят предварительные и периодические медицинские осмотры, должны быть привиты в соответствии с национальным календарем профилактических прививок. Каждый работник общеобразовательной организации должен иметь личную медицинскую книжку установленного образца.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2" w:name="100421"/>
      <w:bookmarkEnd w:id="65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Работники, уклоняющиеся от прохождения медицинских осмотров, не допускаются к работе.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3" w:name="100718"/>
      <w:bookmarkStart w:id="654" w:name="000122"/>
      <w:bookmarkStart w:id="655" w:name="100422"/>
      <w:bookmarkEnd w:id="653"/>
      <w:bookmarkEnd w:id="654"/>
      <w:bookmarkEnd w:id="65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11.9. Должностные лица и работники общеобразовательных организаций, деятельность которых связана с воспитанием и обучением детей, при трудоустройстве проходят профессиональную гигиеническую подготовку и аттестацию и далее с периодичностью не реже одного раза в 2 года.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6" w:name="100423"/>
      <w:bookmarkEnd w:id="65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XII. Требования к санитарному содержанию территории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помещений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7" w:name="000123"/>
      <w:bookmarkStart w:id="658" w:name="100424"/>
      <w:bookmarkEnd w:id="657"/>
      <w:bookmarkEnd w:id="65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12.1. Территория общеобразовательной организации должна содержаться в чистоте. Уборку территории проводят ежедневно до выхода обучающихся на площадки. В жаркую, сухую погоду поверхности площадок и травяной покров рекомендуется поливать за 20 минут до начала прогулки и спортивных занятий. Зимой - площадки и пешеходные дорожки отчищать от снега и льда.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9" w:name="000124"/>
      <w:bookmarkStart w:id="660" w:name="100425"/>
      <w:bookmarkEnd w:id="659"/>
      <w:bookmarkEnd w:id="66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Мусор собирают в мусоросборники, которые должны плотно закрываться крышками,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дезинфекционными (дезинсекционными) средствами, разрешенными в установленном порядке. Не допускается сжигание мусора на территории общеобразовательной организации, в том числе в мусоросборниках.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1" w:name="100426"/>
      <w:bookmarkEnd w:id="66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12.2. Ежегодно (весной) проводят декоративную обрезку кустарника, вырубку молодой поросли, сухих и низких веток. При наличии непосредственно перед окнами учебных помещений высоких деревьев, закрывающих светопроемы и уменьшающих значения показателей естественной освещенности ниже нормируемых, проводят мероприятия по их вырубке или обрезке ветвей.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2" w:name="000125"/>
      <w:bookmarkStart w:id="663" w:name="100427"/>
      <w:bookmarkEnd w:id="662"/>
      <w:bookmarkEnd w:id="66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12.3. Все помещения общеобразовательной организации подлежат ежедневной влажной уборке с применением моющих средств.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4" w:name="100428"/>
      <w:bookmarkEnd w:id="66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Туалеты, столовые, вестибюли, рекреации подлежат влажной уборке после каждой перемены.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5" w:name="000126"/>
      <w:bookmarkStart w:id="666" w:name="100429"/>
      <w:bookmarkEnd w:id="665"/>
      <w:bookmarkEnd w:id="66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Уборку учебных и вспомогательных помещений проводят после окончания уроков, в отсутствие обучающихся, при открытых окнах или фрамугах. Если общеобразовательная организация работает в две смены, уборку проводят по окончании каждой смены: моют полы, протирают места скопления пыли (подоконники, радиаторы и др.)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7" w:name="000127"/>
      <w:bookmarkStart w:id="668" w:name="100430"/>
      <w:bookmarkEnd w:id="667"/>
      <w:bookmarkEnd w:id="66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Уборку помещений интерната при общеобразовательной организации проводят не реже 1 раза в сутки.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9" w:name="000128"/>
      <w:bookmarkStart w:id="670" w:name="100431"/>
      <w:bookmarkEnd w:id="669"/>
      <w:bookmarkEnd w:id="67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проведения уборки и дезинфекции в общеобразовательной организации и интернате при общеобразовательной организации используют моющие и дезинфицирующие средства, разрешенные в установленном порядке к применению в детских учреждениях, соблюдая инструкции по их применению.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1" w:name="100432"/>
      <w:bookmarkEnd w:id="67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Дезинфицирующие растворы для мытья полов готовят перед непосредственным применением в туалетных комнатах в отсутствие обучающихся.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2" w:name="100433"/>
      <w:bookmarkEnd w:id="67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12.4. Дезинфицирующие и моющие средства хранят в упаковке производителя, в соответствии с инструкцией, и в местах, недоступных для обучающихся.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3" w:name="000129"/>
      <w:bookmarkStart w:id="674" w:name="100434"/>
      <w:bookmarkEnd w:id="673"/>
      <w:bookmarkEnd w:id="67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12.5. С целью предупреждения распространения инфекции при неблагополучной эпидемиологической ситуации в общеобразовательной организации проводят дополнительные противоэпидемические мероприятия, по предписаниям органов, уполномоченных осуществлять государственный санитарно-эпидемиологический надзор.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5" w:name="000130"/>
      <w:bookmarkStart w:id="676" w:name="100435"/>
      <w:bookmarkEnd w:id="675"/>
      <w:bookmarkEnd w:id="67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12.6. Не реже одного раза в месяц во всех видах помещений общеобразовательной организации и интерната при общеобразовательной организации проводится генеральная уборка.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7" w:name="100436"/>
      <w:bookmarkEnd w:id="67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Генеральная уборка техническим персоналом (без привлечения труда обучающихся) проводится с применением разрешенных моющих и дезинфицирующих средств.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8" w:name="100437"/>
      <w:bookmarkEnd w:id="67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Вытяжные вентиляционные решетки ежемесячно очищают от пыли.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9" w:name="000131"/>
      <w:bookmarkStart w:id="680" w:name="100438"/>
      <w:bookmarkEnd w:id="679"/>
      <w:bookmarkEnd w:id="68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12.7. В спальных помещениях общеобразовательной организации и интерната при общеобразовательной организации постельные принадлежности (матрацы, подушки, одеяла) следует проветривать непосредственно в спальнях при открытых окнах во время каждой генеральной уборки. Смена постельного белья и полотенец осуществляется по мере загрязнения, но не реже 1-го раза в неделю.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1" w:name="100439"/>
      <w:bookmarkEnd w:id="68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Перед началом учебного года постельные принадлежности подвергают обработке в дезинфекционной камере.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2" w:name="100440"/>
      <w:bookmarkEnd w:id="68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туалетных помещениях мыло, туалетная бумага и полотенца должны быть в наличии постоянно.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3" w:name="100441"/>
      <w:bookmarkEnd w:id="68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12.8. Ежедневную уборку туалетов, душевых, буфетов, помещений медицинского назначения проводят с использованием дезинфицирующих средств независимо от эпидемиологической ситуации. Санитарно- техническое оборудование подлежит ежедневному обеззараживанию. Ручки сливных бачков и ручки дверей моют теплой водой с мылом. Раковины, унитазы, сидения на унитазы чистят ершами или щетками, чистящими и дезинфицирующими средствами, разрешенными в установленном порядке.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4" w:name="100442"/>
      <w:bookmarkEnd w:id="68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12.9. В медицинском кабинете, помимо обеззараживания помещения и предметов обстановки, необходимо дезинфицировать медицинские инструменты в соответствии с указаниями по дезинфекции, предстерилизационной очистке и стерилизации изделий медицинского назначения.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5" w:name="100443"/>
      <w:bookmarkEnd w:id="68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Предпочтение следует отдавать стерильным медицинским изделиям одноразового применения.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6" w:name="100444"/>
      <w:bookmarkEnd w:id="68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12.10.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удаляют в соответствии с правилами сбора, хранения, переработки, обезвреживания и удаления всех видов отходов лечебно-профилактических учреждений.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7" w:name="100445"/>
      <w:bookmarkEnd w:id="68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12.11. Уборочный инвентарь для уборки помещений должен быть промаркирован и закреплен за определенными помещениями.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8" w:name="100446"/>
      <w:bookmarkEnd w:id="68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Уборочный инвентарь для уборки санитарных узлов (ведра, тазы, швабры, ветошь) должен иметь сигнальную маркировку (красного цвета), использоваться по назначению и храниться отдельно от другого уборочного инвентаря.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9" w:name="100447"/>
      <w:bookmarkEnd w:id="68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12.12. По окончании уборки весь уборочный инвентарь промывают с использованием моющих средств, ополаскивают проточной водой и просушивают. Хранят уборочный инвентарь в отведенном для этих целей месте.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0" w:name="100448"/>
      <w:bookmarkEnd w:id="69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12.13. Санитарное содержание помещений и дезинфекционные мероприятия в подразделениях дошкольного образования проводятся в соответствии с санитарно-эпидемиологическими требованиями к устройству, содержанию и организации режима работы дошкольных организаций.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1" w:name="000132"/>
      <w:bookmarkStart w:id="692" w:name="100449"/>
      <w:bookmarkEnd w:id="691"/>
      <w:bookmarkEnd w:id="69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12.14. Санитарное состояние помещений пищеблока следует поддерживать с учетом санитарно-эпидемических требований к организации питания обучающихся в общеобразовательных организациях. При наличии бассейна уборка и дезинфекция помещений и оборудования проводится в соответствии с санитарными правилами для плавательных бассейнов.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3" w:name="100450"/>
      <w:bookmarkEnd w:id="69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12.15. Спортивный инвентарь подлежит ежедневной обработке моющими средствами.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4" w:name="100451"/>
      <w:bookmarkEnd w:id="69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Спортивный инвентарь, размещенный в зале, протирают увлажненной ветошью, металлические части - сухой ветошью в конце каждой учебной смены. После каждого занятия спортзал проветривают не менее 10 минут. Спортивный ковер очищают ежедневно с использованием пылесоса, не менее 3-х раз в месяц проводят его влажную чистку с использованием моющего пылесоса. Спортивные маты ежедневно протирают мыльно-содовым раствором.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5" w:name="100452"/>
      <w:bookmarkEnd w:id="69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12.16. При наличии ковров и ковровых покрытий (в помещениях начальной общеобразовательной школы, групп продленного дня, интернате) их очищают пылесосом в ежедневном режиме, а также 1 раз в год подвергаются просушиванию и выколачиванию на свежем воздухе.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6" w:name="000133"/>
      <w:bookmarkStart w:id="697" w:name="100453"/>
      <w:bookmarkEnd w:id="696"/>
      <w:bookmarkEnd w:id="69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12.17. При появлении в учреждении синантропных насекомых и грызунов на территории общеобразовательной организации и во всех помещениях необходимо проводить дезинсекцию и дератизацию силами специализированных организаций в соответствии с нормативно-методическими документами.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8" w:name="100454"/>
      <w:bookmarkEnd w:id="69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 целью предупреждения выплода мух и уничтожения их на фазе развития один раз в 5 - 10 дней надворные туалеты обрабатывают разрешенными дезинфицирующими средствами в соответствии с нормативно-методическими документами по борьбе с мухами.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9" w:name="100455"/>
      <w:bookmarkEnd w:id="69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XIII. Требования к соблюдению санитарных правил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0" w:name="000134"/>
      <w:bookmarkStart w:id="701" w:name="100456"/>
      <w:bookmarkEnd w:id="700"/>
      <w:bookmarkEnd w:id="70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13.1. Руководитель общеобразовательной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2" w:name="100457"/>
      <w:bookmarkEnd w:id="70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наличие в учреждении настоящих санитарных правил и доведение их содержания до работников учреждения;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3" w:name="100458"/>
      <w:bookmarkEnd w:id="70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выполнение требований санитарных правил всеми работниками учреждения;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4" w:name="100459"/>
      <w:bookmarkEnd w:id="70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необходимые условия для соблюдения санитарных правил;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5" w:name="100460"/>
      <w:bookmarkEnd w:id="70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6" w:name="100461"/>
      <w:bookmarkEnd w:id="70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наличие медицинских книжек на каждого работника и своевременное прохождение ими периодических медицинских обследований;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7" w:name="100462"/>
      <w:bookmarkEnd w:id="70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- организацию мероприятий по дезинфекции, дезинсекции и дератизации;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8" w:name="100463"/>
      <w:bookmarkEnd w:id="70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наличие аптечек для оказания первой медицинской помощи и их своевременное пополнение.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9" w:name="000135"/>
      <w:bookmarkStart w:id="710" w:name="100464"/>
      <w:bookmarkEnd w:id="709"/>
      <w:bookmarkEnd w:id="71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13.2. Медицинский персонал общеобразовательной организации осуществляет повседневный контроль за соблюдением требований санитарных правил.</w:t>
      </w: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1" w:name="100465"/>
      <w:bookmarkEnd w:id="71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 1</w:t>
      </w:r>
    </w:p>
    <w:p w:rsidR="00F379C1" w:rsidRPr="00F379C1" w:rsidRDefault="00F379C1" w:rsidP="00F379C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СанПиН 2.4.2.2821-10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2" w:name="100466"/>
      <w:bookmarkEnd w:id="71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РЕКОМЕНДАЦИИ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ВОСПИТАНИЮ И ФОРМИРОВАНИЮ ПРАВИЛЬНОЙ РАБОЧЕЙ ПОЗЫ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 ОБУЧАЮЩИХСЯ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3" w:name="000136"/>
      <w:bookmarkStart w:id="714" w:name="100467"/>
      <w:bookmarkEnd w:id="713"/>
      <w:bookmarkEnd w:id="71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целях формирования правильной осанки и сохранения здоровья необходимо с первых дней обучения в общеобразовательной организации воспитывать и формировать правильную рабочую позу обучающихся за школьной партой. Для этого необходимо посвятить специальный урок в первых классах.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5" w:name="100468"/>
      <w:bookmarkEnd w:id="71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формирования правильной осанки необходимо обеспечить рабочее место для обучающегося мебелью в соответствии с его ростом; приучить его сохранять во время учебных занятий правильную рабочую позу, которая наименее утомительна: сидеть глубоко на стуле, ровно держать корпус и голову; ноги должны быть согнуты в тазобедренном и коленном суставах, ступни опираться на пол, предплечья свободно лежать на столе.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6" w:name="100469"/>
      <w:bookmarkEnd w:id="71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размещении обучающегося за рабочим столом стул задвигается под стол так, чтобы при опоре на спинку между грудью и столом помещалась его ладонь.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7" w:name="100470"/>
      <w:bookmarkEnd w:id="71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рационального подбора мебели с целью профилактики нарушений костно-мышечной системы рекомендуется все учебные помещения и кабинеты оснащать ростовыми линейками.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8" w:name="100471"/>
      <w:bookmarkEnd w:id="71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Учитель объясняет обучающимся, как надо держать голову, плечи, руки и подчеркивает, что нельзя опираться грудью о край парты (стола); расстояние от глаз до книги или тетради должно равняться длине предплечья от локтя до конца пальцев. Руки лежат свободно, не прижимаясь к столу, на тетради лежит правая рука и пальцы левой. Обе ноги всей ступней опираются на пол.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9" w:name="100472"/>
      <w:bookmarkEnd w:id="71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овладении навыками письма обучающийся опирается о спинку парты (стула) поясницей, при объяснении учителя - сидит более свободно, опирается о спинку парты (стула) не только крестцово-поясничной, но и подлопаточной частью спины. Учитель после объяснения и показа правильной посадки за партой просит обучающихся всего класса сесть правильно и, обходя класс, поправляет в случае необходимости.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0" w:name="100473"/>
      <w:bookmarkEnd w:id="72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учебном кабинете следует поместить таблицу "Правильно сиди при письме", чтобы обучающиеся всегда имели ее перед глазами. Вместе с тем, обучающимся необходимо показать таблицы, демонстрирующие дефекты в осанке, возникающие в результате неправильной посадки. Выработка определенного навыка достигается не только объяснением, подкрепленным показом, а и систематическим повторением. Для выработки навыка правильной посадки педагогический работник должен повседневно контролировать правильность позы обучающихся во время занятий.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1" w:name="000137"/>
      <w:bookmarkStart w:id="722" w:name="100474"/>
      <w:bookmarkEnd w:id="721"/>
      <w:bookmarkEnd w:id="72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Роль учителя в воспитании у обучающихся правильной посадки особенно велика в течение первых трех-четырех лет обучения в общеобразовательной организации, когда у них формируется этот навык, а также и в последующие годы обучения.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3" w:name="100475"/>
      <w:bookmarkEnd w:id="72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Учитель, при сотрудничестве с родителями, может дать рекомендации по выбору ранца для учебников и школьных принадлежностей: вес ранца без учебников для учащихся 1 - 4 классов должен быть не более 700 г. При этом ранец должен иметь широкие лямки (4 - 4,5 см) и достаточную формоустойчивость, обеспечивающую его плотное прилегание к спине обучающегося и равномерное распределение веса. Материал для изготовления ранцев должен быть легким, прочным, с водоотталкивающим покрытием, удобным для чистки.</w:t>
      </w: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4" w:name="100476"/>
      <w:bookmarkEnd w:id="72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 2</w:t>
      </w:r>
    </w:p>
    <w:p w:rsidR="00F379C1" w:rsidRPr="00F379C1" w:rsidRDefault="00F379C1" w:rsidP="00F379C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СанПиН 2.4.2.2821-10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5" w:name="100477"/>
      <w:bookmarkEnd w:id="72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РАЗМЕРЫ ИНСТРУМЕНТОВ И ИНВЕНТАРЯ,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ИСПОЛЬЗУЕМОГО ПРИ ТРУДОВОМ ОБУЧЕНИИ И ОРГАНИЗАЦИИ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ОБЩЕСТВЕННО ПОЛЕЗНОГО ТРУДА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6" w:name="100478"/>
      <w:bookmarkEnd w:id="72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Размеры некоторых столярных и слесарных инструментов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3"/>
        <w:gridCol w:w="1284"/>
        <w:gridCol w:w="1284"/>
      </w:tblGrid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27" w:name="100479"/>
            <w:bookmarkEnd w:id="727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Возраст обучающихся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10 - 12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13 - 15 лет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28" w:name="100480"/>
            <w:bookmarkEnd w:id="728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Ножовка столярная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длина полотна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280 - 300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320 - 350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шаг зубьев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длина ручки (форма призмы)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ширина со стороны полотна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ширина со стороны ладони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ширина со стороны боковой грани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29" w:name="100481"/>
            <w:bookmarkEnd w:id="729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Шерхебель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длина колодки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ширина колодки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длина железки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ширина железки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0" w:name="100482"/>
            <w:bookmarkEnd w:id="730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Рубанок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244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длина металлической колодки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ширина металлической колодки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длина железки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ширина железки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30 - 40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1" w:name="100483"/>
            <w:bookmarkEnd w:id="731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Молоток столярный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 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 г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сечение ручки в месте хвата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 x 20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 x 22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2" w:name="100484"/>
            <w:bookmarkEnd w:id="732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Рашпиль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общая длина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длина ручки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диаметр наиболее толстой части брюшка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31,5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3" w:name="100485"/>
            <w:bookmarkEnd w:id="733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Клещи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общая длина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длина рычагов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расстояние между внешними сторонами рычагов в месте хвата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4" w:name="100486"/>
            <w:bookmarkEnd w:id="734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Напильники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общая длина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250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длина ручки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диаметр наиболее толстой части брюшка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31,5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5" w:name="100487"/>
            <w:bookmarkEnd w:id="735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Ножовка слесарная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длина полотна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275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длина ручки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диаметр наиболее толстой части брюшка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6" w:name="100488"/>
            <w:bookmarkEnd w:id="736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Молоток слесарный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 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400 г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280 - 300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300 - 320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сечение ручки в месте хвата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 x 20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 x 22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7" w:name="100489"/>
            <w:bookmarkEnd w:id="737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Ножницы по металлу</w:t>
            </w:r>
          </w:p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Длина режущей части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 мм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 мм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8" w:name="100490"/>
      <w:bookmarkEnd w:id="73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Объем ведер и леек: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9" w:name="100491"/>
      <w:bookmarkEnd w:id="73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детей 8 - 10 лет - не более 3 литров;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0" w:name="100492"/>
      <w:bookmarkEnd w:id="74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детей 11 - 12 лет - не более 4 литров;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1" w:name="100493"/>
      <w:bookmarkEnd w:id="74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для детей 13 - 14 лет - не более 6 литров;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2" w:name="100494"/>
      <w:bookmarkEnd w:id="74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детей 15 - 16 лет - не более 8 литров.</w:t>
      </w: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3" w:name="100495"/>
      <w:bookmarkEnd w:id="74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 3</w:t>
      </w:r>
    </w:p>
    <w:p w:rsidR="00F379C1" w:rsidRPr="00F379C1" w:rsidRDefault="00F379C1" w:rsidP="00F379C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СанПиН 2.4.2.2821-10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4" w:name="100496"/>
      <w:bookmarkEnd w:id="74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ГИГИЕНИЧЕСКИЕ РЕКОМЕНДАЦИИ К РАСПИСАНИЮ УРОКОВ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5" w:name="100497"/>
      <w:bookmarkEnd w:id="74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Современными научными исследованиями установлено, что биоритмологический оптимум умственной работоспособности у детей школьного возраста приходится на интервал 10 - 12 часов. В эти часы отмечается наибольшая эффективность усвоения материала при наименьших психофизиологических затратах организма.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6" w:name="100719"/>
      <w:bookmarkStart w:id="747" w:name="100498"/>
      <w:bookmarkEnd w:id="746"/>
      <w:bookmarkEnd w:id="74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Поэтому в расписании уроков для обучающихся начального общего образования основные предметы должны проводиться на 2 - 3-х уроках, а для обучающихся основного общего и среднего общего образования - на 2, 3, 4 уроках.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8" w:name="100499"/>
      <w:bookmarkEnd w:id="74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Неодинакова умственная работоспособность обучающихся в разные дни учебной недели. Ее уровень нарастает к середине недели и остается низким в начале (понедельник) и в конце (пятница) недели.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9" w:name="100500"/>
      <w:bookmarkEnd w:id="74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Поэтому 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(</w:t>
      </w:r>
      <w:hyperlink r:id="rId22" w:anchor="100506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таблица 1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23" w:anchor="100509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2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 </w:t>
      </w:r>
      <w:hyperlink r:id="rId24" w:anchor="100512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3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приложения) либо со средним баллом и наименьшим баллом по шкале трудности, но в большем количестве, чем в остальные дни недели. Изложение нового материала, контрольные работы следует проводить на 2 - 4 уроках в середине учебной недели.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0" w:name="100501"/>
      <w:bookmarkEnd w:id="75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Предметы, требующие больших затрат времени на домашнюю подготовку, не должны группироваться в один день.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1" w:name="100502"/>
      <w:bookmarkEnd w:id="75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составлении расписания уроков для обучающихся начальных, средних и старших классов необходимо пользоваться </w:t>
      </w:r>
      <w:hyperlink r:id="rId25" w:anchor="100506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таблицами 1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- </w:t>
      </w:r>
      <w:hyperlink r:id="rId26" w:anchor="100512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3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в которых трудность каждого учебного предмета ранжируется в баллах.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2" w:name="100503"/>
      <w:bookmarkEnd w:id="75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Занятия физической культурой рекомендуется предусматривать в числе последних уроков. После уроков физической культуры не проводятся уроки с письменными заданиями и контрольные работы.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3" w:name="100504"/>
      <w:bookmarkEnd w:id="75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правильно составленном расписании уроков наибольшее количество баллов за день по сумме всех предметов должно приходиться на вторник и (или) среду.</w:t>
      </w:r>
    </w:p>
    <w:p w:rsidR="00F379C1" w:rsidRPr="00F379C1" w:rsidRDefault="00F379C1" w:rsidP="00F379C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4" w:name="100505"/>
      <w:bookmarkEnd w:id="75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Таблица 1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5" w:name="100506"/>
      <w:bookmarkEnd w:id="75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Шкала трудности предметов для 1 - 4 классов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3751"/>
      </w:tblGrid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56" w:name="100507"/>
            <w:bookmarkEnd w:id="756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баллов (ранг трудности)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(национальный, иностранный язык)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Природоведение,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Русская (национальная) 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История (4 классов)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Рисование и музыка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379C1" w:rsidRPr="00F379C1" w:rsidRDefault="00F379C1" w:rsidP="00F379C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7" w:name="100508"/>
      <w:bookmarkEnd w:id="75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Таблица 2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8" w:name="100509"/>
      <w:bookmarkEnd w:id="75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Шкала трудности учебных предметов, изучаемых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5 - 9 классах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6"/>
        <w:gridCol w:w="751"/>
        <w:gridCol w:w="750"/>
        <w:gridCol w:w="750"/>
        <w:gridCol w:w="750"/>
        <w:gridCol w:w="750"/>
      </w:tblGrid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59" w:name="100510"/>
            <w:bookmarkEnd w:id="759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баллов (ранг трудности)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 класс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Черчение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Мировая художественная культура (МХК)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Граждановедение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righ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F379C1" w:rsidRPr="00F379C1" w:rsidRDefault="00F379C1" w:rsidP="00F379C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0" w:name="100511"/>
      <w:bookmarkEnd w:id="76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Таблица 3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1" w:name="100512"/>
      <w:bookmarkEnd w:id="76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Шкала трудности учебных предметов, изучаемых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10 - 11 классах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2013"/>
        <w:gridCol w:w="2665"/>
        <w:gridCol w:w="2013"/>
      </w:tblGrid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62" w:name="100513"/>
            <w:bookmarkEnd w:id="762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баллов (ранг трудности)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баллов (ранг трудности)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Информатика,</w:t>
            </w:r>
          </w:p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Геометрия, химия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История,</w:t>
            </w:r>
          </w:p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Обществознание,</w:t>
            </w:r>
          </w:p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География, Экология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Литература, иностранный язык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ОБЖ, Краеведение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3" w:name="100514"/>
      <w:bookmarkEnd w:id="76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 4</w:t>
      </w:r>
    </w:p>
    <w:p w:rsidR="00F379C1" w:rsidRPr="00F379C1" w:rsidRDefault="00F379C1" w:rsidP="00F379C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СанПиН 2.4.2.2821-10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4" w:name="100515"/>
      <w:bookmarkEnd w:id="76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РЕКОМЕНДУЕМЫЙ КОМПЛЕКС УПРАЖНЕНИЙ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ФИЗКУЛЬТУРНЫХ МИНУТОК (ФМ)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5" w:name="100516"/>
      <w:bookmarkEnd w:id="76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Учебные занятия, сочетающие в себе психическую, статическую, динамическую нагрузки на отдельные органы и системы и на весь организм в целом, требуют проведения на уроках физкультурных минуток (далее - ФМ) для снятия локального утомления и ФМ общего воздействия.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6" w:name="100517"/>
      <w:bookmarkEnd w:id="76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ФМ для улучшения мозгового кровообращения: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7" w:name="100518"/>
      <w:bookmarkEnd w:id="76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Исходное положение (далее - и.п.) - сидя на стуле. 1 - 2 - отвести голову назад и плавно наклонить назад, 3 - 4 - голову наклонить вперед, плечи не поднимать. Повторить 4 - 6 раз. Темп медленный.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8" w:name="100519"/>
      <w:bookmarkEnd w:id="76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2. И.п. - сидя, руки на поясе. 1 - поворот головы направо, 2 - и.п., 3 - поворот головы налево, 4 - и.п. Повторить 6 - 8 раз. Темп медленный.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9" w:name="100520"/>
      <w:bookmarkEnd w:id="76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И.п. - стоя или сидя, руки на поясе. 1 - махом левую руку занести через правое плечо, голову повернуть налево. 2 - и.п., 3 - 4 - то же правой рукой. Повторить 4 - 6 раз. Темп медленный.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0" w:name="100521"/>
      <w:bookmarkEnd w:id="77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ФМ для снятия утомления с плечевого пояса и рук: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1" w:name="100522"/>
      <w:bookmarkEnd w:id="77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И.п. - стоя или сидя, руки на поясе. 1 - правую руку вперед, левую вверх. 2 - переменить положения рук. Повторить 3 - 4 раза, затем расслабленно опустить вниз и потрясти кистями, голову наклонить вперед. Темп средний.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2" w:name="100523"/>
      <w:bookmarkEnd w:id="77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И.п. - стоя или сидя, кисти тыльной стороной на поясе. 1 - 2 - свести локти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3" w:name="100524"/>
      <w:bookmarkEnd w:id="77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И.п. - сидя, руки вверх. 1 - сжать кисти в кулак. 2 - разжать кисти. Повторить 6 - 8 раз, затем руки расслабленно опустить вниз и потрясти кистями. Темп средний.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4" w:name="100525"/>
      <w:bookmarkEnd w:id="77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ФМ для снятия утомления с туловища: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5" w:name="100526"/>
      <w:bookmarkEnd w:id="77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6" w:name="100527"/>
      <w:bookmarkEnd w:id="77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И.п. - стойка ноги врозь, руки за голову. 1 - 5 -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7" w:name="100528"/>
      <w:bookmarkEnd w:id="77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И.п. - стойка ноги врозь. 1 - 2 - наклон вперед, правая рука скользит вдоль ноги вниз, левая, сгибаясь, вдоль тела вверх. 3 - 4 - и.п., 5 - 8 - то же в другую сторону. Повторить 6 - 8 раз. Темп средний.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8" w:name="100529"/>
      <w:bookmarkEnd w:id="77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ФМ общего воздействия комплектуются из упражнений для разных групп мышц с учетом их напряжения в процессе деятельности.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9" w:name="100720"/>
      <w:bookmarkStart w:id="780" w:name="100530"/>
      <w:bookmarkEnd w:id="779"/>
      <w:bookmarkEnd w:id="78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Комплекс упражнений ФМ для обучающихся начального общего образования на уроках с элементами письма: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1" w:name="100531"/>
      <w:bookmarkEnd w:id="78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Упражнения для улучшения мозгового кровообращения. И.п. - сидя, руки на поясе. 1 - поворот головы направо, 2 - и.п., 3 - поворот головы налево, 4 - и.п., 5 - плавно наклонить голову назад, 6 - и.п., 7 - голову наклонить вперед. Повторить 4 - 6 раз. Темп медленный.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2" w:name="100532"/>
      <w:bookmarkEnd w:id="78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Упражнения для снятия утомления с мелких мышц кисти. И.п. -сидя, руки подняты вверх. 1 - сжать кисти в кулак, 2 - разжать кисти. Повторить 6 - 8 раз, затем руки расслабленно опустить вниз и потрясти кистями. Темп средний.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3" w:name="100533"/>
      <w:bookmarkEnd w:id="78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Упражнение для снятия утомления с мышц туловища. И.п.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4 - 6 раз. Темп средний.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4" w:name="100534"/>
      <w:bookmarkEnd w:id="78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Упражнение для мобилизации внимания. И.п. - стоя, руки вдоль туловища. 1 - правую руку на пояс, 2 - левую руку на пояс, 3 - правую руку на плечо, 4 - левую руку на плечо, 5 - правую руку вверх, 6 - левую руку вверх, 7 - 8 - хлопки руками над головой, 9 - опустить левую руку на плечо, 10 - правую руку на плечо, 11 - левую руку на пояс, 12 - правую руку на пояс, 13 - 14 - хлопки руками по бедрам. Повторить 4 - 6 раз. Темп - 1 раз медленный, 2 - 3 раза -средний, 4 - 5 - быстрый, 6 - медленный.</w:t>
      </w: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5" w:name="100535"/>
      <w:bookmarkEnd w:id="78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Приложение 5</w:t>
      </w:r>
    </w:p>
    <w:p w:rsidR="00F379C1" w:rsidRPr="00F379C1" w:rsidRDefault="00F379C1" w:rsidP="00F379C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СанПиН 2.4.2.2821-10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6" w:name="100536"/>
      <w:bookmarkEnd w:id="78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РЕКОМЕНДУЕМЫЙ КОМПЛЕКС УПРАЖНЕНИЙ ГИМНАСТИКИ ГЛАЗ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7" w:name="100537"/>
      <w:bookmarkEnd w:id="78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Быстро поморгать, закрыть глаза и посидеть спокойно, медленно считая до 5. Повторять 4 - 5 раз.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8" w:name="100538"/>
      <w:bookmarkEnd w:id="78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Крепко зажмурить глаза (считать до 3, открыть их и посмотреть вдаль (считать до 5). Повторять 4 - 5 раз.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9" w:name="100539"/>
      <w:bookmarkEnd w:id="78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0" w:name="100540"/>
      <w:bookmarkEnd w:id="79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Посмотреть на указательный палец вытянутой руки на счет 1 - 4, потом перенести взор вдаль на счет 1 - 6. Повторять 4 - 5 раз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1" w:name="100541"/>
      <w:bookmarkEnd w:id="79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</w:t>
      </w: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2" w:name="100542"/>
      <w:bookmarkEnd w:id="79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 6</w:t>
      </w:r>
    </w:p>
    <w:p w:rsidR="00F379C1" w:rsidRPr="00F379C1" w:rsidRDefault="00F379C1" w:rsidP="00F379C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СанПиН 2.4.2.2821-10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3" w:name="100543"/>
      <w:bookmarkEnd w:id="79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РЕКОМЕНДАЦИИ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ОРГАНИЗАЦИИ И РЕЖИМУ РАБОТЫ ГРУПП ПРОДЛЕННОГО ДНЯ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4" w:name="100544"/>
      <w:bookmarkEnd w:id="79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Общие положения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5" w:name="100721"/>
      <w:bookmarkStart w:id="796" w:name="000138"/>
      <w:bookmarkStart w:id="797" w:name="100545"/>
      <w:bookmarkEnd w:id="795"/>
      <w:bookmarkEnd w:id="796"/>
      <w:bookmarkEnd w:id="79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Комплектовать группы продленного дня рекомендуется из обучающихся одного класса либо параллельных классов. Пребывание обучающихся в группе продленного дня, одновременно с образовательной деятельностью, может охватывать период времени пребывания обучающихся в общеобразовательной организации с 8.00 - 8.30 до 18 - 19.00. часов.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8" w:name="100546"/>
      <w:bookmarkEnd w:id="79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Помещения групп продленного дня для обучающихся I - VIII классов целесообразно размещать в пределах соответствующих учебных секций, включая рекреации.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99" w:name="000139"/>
      <w:bookmarkStart w:id="800" w:name="100547"/>
      <w:bookmarkEnd w:id="799"/>
      <w:bookmarkEnd w:id="80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обучающихся первых классов в режиме группы продленного дня рекомендуется предусматривать сон и игры. При отсутствии в общеобразовательной организации специальных помещений для организации сна и игр могут быть использованы универсальные помещения, объединяющие спальню и игровую, оборудованные встроенной мебелью: шкафы, одноярусные кровати.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1" w:name="100548"/>
      <w:bookmarkEnd w:id="80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обучающихся II - VIII классов, в зависимости от конкретных возможностей, рекомендуется выделить закрепленные помещения для организации игровой деятельности, кружковой работы, занятий по желанию обучающихся, дневного сна для ослабленных.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2" w:name="100549"/>
      <w:bookmarkEnd w:id="80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Режим дня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3" w:name="000140"/>
      <w:bookmarkStart w:id="804" w:name="100550"/>
      <w:bookmarkEnd w:id="803"/>
      <w:bookmarkEnd w:id="80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обеспечения максимально возможного оздоровительного влияния и сохранения работоспособности обучающихся, посещающих группы продленного дня, необходима рациональная организация режима дня, начиная с момента прихода в общеобразовательную организацию, и широкое проведение физкультурно-оздоровительных мероприятий.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5" w:name="000141"/>
      <w:bookmarkStart w:id="806" w:name="100551"/>
      <w:bookmarkEnd w:id="805"/>
      <w:bookmarkEnd w:id="80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Наилучшим сочетанием видов деятельности обучающихся в группах продленного дня является их двигательная активность на воздухе до начала самоподготовки (прогулка, подвижные и спортивные игры, общественно полезный труд на участке общеобразовательной организации, если он предусмотрен образовательной программой), а после самоподготовки - участие в мероприятиях эмоционального характера (занятия в кружках, игры, посещение зрелищных мероприятий, подготовка и проведение концертов самодеятельности, викторин и другие мероприятия).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7" w:name="100552"/>
      <w:bookmarkEnd w:id="80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режиме дня должны обязательно предусматриваться: питание, прогулка, дневной сон для обучающихся 1-х классов и ослабленных обучающихся II - III классов, самоподготовка, общественно-полезный труд, кружковая работа и широкое проведение физкультурно-оздоровительных мероприятий.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8" w:name="100553"/>
      <w:bookmarkEnd w:id="80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Отдых на свежем воздухе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9" w:name="000142"/>
      <w:bookmarkStart w:id="810" w:name="100554"/>
      <w:bookmarkEnd w:id="809"/>
      <w:bookmarkEnd w:id="81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После окончания учебных занятий в общеобразовательной организации для восстановления работоспособности обучающихся перед выполнением домашних заданий организуется отдых длительностью не менее 2 часов. Основная часть этого времени отводится на свежем воздухе. Целесообразно предусмотреть прогулки: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1" w:name="100555"/>
      <w:bookmarkEnd w:id="81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до обеда, длительностью не менее 1 часа, после окончания учебных занятий в школе;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2" w:name="100556"/>
      <w:bookmarkEnd w:id="81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перед самоподготовкой, в течение часа.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3" w:name="100557"/>
      <w:bookmarkEnd w:id="81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Прогулки рекомендуется сопровождать спортивными, подвижными играми и физическими упражнениями. В зимнее время полезно организовать занятия конькобежным спортом, лыжами 2 раза в неделю. В теплое время года рекомендуется организовать занятия легкой атлетикой, волейболом, баскетболом, теннисом и другими спортивными играми на открытом воздухе. Рекомендуется также использовать плавательный бассейн для занятий плаванием и водным спортом.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4" w:name="100558"/>
      <w:bookmarkEnd w:id="81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Обучающиеся, отнесенные к специальной медицинской группе или перенесшие острые заболевания, во время спортивных и подвижных игр выполняют упражнения, не связанные со значительной нагрузкой.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5" w:name="100559"/>
      <w:bookmarkEnd w:id="81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Одежда обучающихся во время занятий на открытом воздухе должна предохранять их от переохлаждения и перегревания и не стеснять движений.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6" w:name="100560"/>
      <w:bookmarkEnd w:id="81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непогоду подвижные игры можно переносить в хорошо проветриваемые помещения.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7" w:name="100561"/>
      <w:bookmarkEnd w:id="81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Местом для отдыха на свежем воздухе и проведение спортивного часа может быть пришкольный участок или специально оборудованные площадки. Кроме того, для этих целей могут быть использованы прилежащие скверы, парки, лес, стадионы.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8" w:name="100562"/>
      <w:bookmarkEnd w:id="81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Организация дневного сна для первоклассников и ослабленных детей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9" w:name="100563"/>
      <w:bookmarkEnd w:id="81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Сон снимает усталость и возбуждение детей, длительное время находящихся в большом коллективе, повышает их работоспособность. Длительность дневного сна должна быть не менее 1 часа.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0" w:name="100564"/>
      <w:bookmarkEnd w:id="82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организации дневного сна должны быть выделены либо специальные спальные, либо универсальные помещения, площадью из расчета 4,0 м2 на одного учащегося, оборудованные подростковыми (размером 1600 x 700 мм) или встроенными одноярусными кроватями.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1" w:name="100565"/>
      <w:bookmarkEnd w:id="82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расстановке кроватей необходимо соблюдать расстояние между: длинными сторонами кровати - 50 см; изголовьями - 30 см; кроватью и наружной стеной - 60 см, а для северных районов страны - 100 см.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2" w:name="100566"/>
      <w:bookmarkEnd w:id="82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За каждым обучающимся должно быть закреплено определенное спальное место со сменой постельного белья по мере загрязнения, но не реже 1 раз в 10 дней.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3" w:name="100567"/>
      <w:bookmarkEnd w:id="82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Спальные помещения рекомендуется проветривать за 30 минут до сна, сон проводить при открытых фрамугах или форточках.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4" w:name="100568"/>
      <w:bookmarkEnd w:id="82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Подготовка домашних заданий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5" w:name="100569"/>
      <w:bookmarkEnd w:id="82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выполнении обучающимися домашних заданий (самоподготовка) следует соблюдать следующие рекомендации: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6" w:name="100570"/>
      <w:bookmarkEnd w:id="82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приготовление уроков проводить в закрепленном учебном помещении, оборудованном мебелью, соответствующей росту обучающихся;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7" w:name="100571"/>
      <w:bookmarkEnd w:id="82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начинать самоподготовку в 15 - 16 часов, так как к этому времени отмечается физиологический подъем работоспособности;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8" w:name="100572"/>
      <w:bookmarkEnd w:id="82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ограничивать длительность выполнения домашних заданий, чтобы затраты времени на выполнение не превышали (в астрономических часах): во 2 - 3 классах - 1,5 ч, в 4 - 5 классах - 2 ч, в 6 - 8 классах - 2,5 ч, в 9 - 11 классах - до 3,5 ч;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9" w:name="100573"/>
      <w:bookmarkEnd w:id="82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предоставлять по усмотрению обучающихся очередность выполнения домашних заданий, рекомендуя при этом начинать с предмета средней трудности для данного обучающегося;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0" w:name="100574"/>
      <w:bookmarkEnd w:id="83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предоставлять обучающимся возможность устраивать произвольные перерывы по завершению определенного этапа работы;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1" w:name="100575"/>
      <w:bookmarkEnd w:id="83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проводить "физкультурные минутки" длительностью 1 - 2 минуты;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2" w:name="100576"/>
      <w:bookmarkEnd w:id="83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 предоставлять обучающимся, закончившим выполнение домашних заданий раньше всей группы, чтобы предоставить возможность приступить к занятиям по интересам (в игровой, библиотеке, читальне).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3" w:name="100577"/>
      <w:bookmarkEnd w:id="83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Внеурочная деятельность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4" w:name="100578"/>
      <w:bookmarkEnd w:id="83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Внеурочную деятельность реализуют в виде экскурсий, кружков, секций, олимпиад, соревнований и т.п.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5" w:name="100579"/>
      <w:bookmarkEnd w:id="83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Длительность занятий зависит от возраста и вида деятельности. Продолжительность таких видов деятельности, как чтение, музыкальные занятия, рисование, лепка, рукоделие, тихие игры, должны составлять не более 50 минут в день для обучающихся 1 - 2 классов, и не более полутора часов в день - для остальных классов. На музыкальных занятиях рекомендуется шире использовать элементы ритмики и хореографии. Просмотры телепередач и кинофильмов не следует проводить чаще двух раз в неделю с ограничением длительности просмотра до 1 часа для обучающихся 1 - 3 классов и 1,5 - для обучающихся 4 - 8 классов.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6" w:name="100580"/>
      <w:bookmarkEnd w:id="83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Рекомендуется для организации различных видов внеурочной деятельности использовать общешкольные помещения: читальный, актовый и спортивный залы, библиотека, а также помещения близко расположенных домов культуры, центры детского досуга, спортивные сооружения, стадионы.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7" w:name="100581"/>
      <w:bookmarkEnd w:id="83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Питание</w:t>
      </w:r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8" w:name="000143"/>
      <w:bookmarkStart w:id="839" w:name="100582"/>
      <w:bookmarkEnd w:id="838"/>
      <w:bookmarkEnd w:id="83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Правильно организованное и рациональное питание является важнейшим оздоровительным фактором. При организации продленного дня в общеобразовательной организации должно быть предусмотрено трехразовое питание обучающихся: завтрак - на второй или третьей перемене во время учебных занятии; обед - в период пребывания на продленном дне в 13 - 14 часов, полдник - в 16 - 17 часов.</w:t>
      </w: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379C1" w:rsidRPr="00F379C1" w:rsidRDefault="00F379C1" w:rsidP="00F379C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40" w:name="100583"/>
      <w:bookmarkEnd w:id="84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Приложение 7</w:t>
      </w:r>
    </w:p>
    <w:p w:rsidR="00F379C1" w:rsidRPr="00F379C1" w:rsidRDefault="00F379C1" w:rsidP="00F379C1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СанПиН 2.4.2.2821-10</w:t>
      </w:r>
    </w:p>
    <w:p w:rsidR="00F379C1" w:rsidRPr="00F379C1" w:rsidRDefault="00F379C1" w:rsidP="00F379C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41" w:name="100584"/>
      <w:bookmarkEnd w:id="84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Таблица 1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42" w:name="100585"/>
      <w:bookmarkEnd w:id="84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Рекомендации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проведению занятий физической культурой, в зависимости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температуры и скорости ветра, в некоторых климатических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зонах Российской Федерации на открытом воздухе в зимний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период года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  <w:gridCol w:w="1580"/>
        <w:gridCol w:w="651"/>
        <w:gridCol w:w="1325"/>
        <w:gridCol w:w="1350"/>
        <w:gridCol w:w="1600"/>
      </w:tblGrid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43" w:name="100586"/>
            <w:bookmarkEnd w:id="843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Климатическая зона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Возраст обучающихся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Температура воздуха и скорость ветра, при которых допускается проведение занятий на открытом воздухе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без ветра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 скорости ветра до 5 м/сек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 скорости ветра 6 - 10 м/сек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 скорости ветра более 10 м/сек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44" w:name="100587"/>
            <w:bookmarkEnd w:id="844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Северная часть Российской Федерации (Красноярский край, Омская область и др.)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 12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-10 - 11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- 6 - 7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-3 - 4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Занятия не проводятся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12 - 13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-12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-8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-5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14 - 15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-15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-12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-8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16 - 17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-16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-15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-10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45" w:name="100588"/>
            <w:bookmarkEnd w:id="845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 условиях Заполярья (Мурманская область)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 12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-11 - 13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-7 - 9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-4 - 5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Занятия не проводятся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12 - 13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-15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-11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-8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14 - 15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-18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-15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-11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16 - 17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-21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-18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-13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46" w:name="100589"/>
            <w:bookmarkEnd w:id="846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Средняя полоса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 12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-9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-6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-3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Занятия не проводятся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12 - 13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-12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-8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-5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14 - 15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-15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-12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-8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16 - 17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-16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-15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-10 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F379C1" w:rsidRPr="00F379C1" w:rsidRDefault="00F379C1" w:rsidP="00F379C1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47" w:name="100590"/>
      <w:bookmarkEnd w:id="84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Таблица 2</w:t>
      </w:r>
    </w:p>
    <w:p w:rsidR="00F379C1" w:rsidRPr="00F379C1" w:rsidRDefault="00F379C1" w:rsidP="00F379C1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48" w:name="100591"/>
      <w:bookmarkEnd w:id="84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Рекомендации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проведению занятий физической культурой в условиях</w:t>
      </w:r>
    </w:p>
    <w:p w:rsidR="00F379C1" w:rsidRPr="00F379C1" w:rsidRDefault="00F379C1" w:rsidP="00F379C1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муссонного климата Приморского края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1889"/>
        <w:gridCol w:w="2027"/>
        <w:gridCol w:w="1856"/>
        <w:gridCol w:w="1756"/>
      </w:tblGrid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49" w:name="100592"/>
            <w:bookmarkEnd w:id="849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Сезоны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Возрастные категории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Температура воздуха,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Влажность воздуха,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Скорость ветра, м/сек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50" w:name="100593"/>
            <w:bookmarkEnd w:id="850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Для 1 - 4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-1 - 7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0 - 75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&lt; 2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Для 5 - 11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-1 - 15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0 - 100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&lt; 5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51" w:name="100594"/>
            <w:bookmarkEnd w:id="851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Для 1 - 4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+5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0 - 80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0 - 2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Для 5 - 11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-1 +5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0 - 100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0 - 7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52" w:name="100595"/>
            <w:bookmarkEnd w:id="852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Для 1 - 4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&lt; +25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&lt;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2 - 6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Для 5 - 11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&lt; +30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&lt; 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0 - 8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53" w:name="100596"/>
            <w:bookmarkEnd w:id="853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Для 1 - 4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&gt; +3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0 - 75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0 - 2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Для 5 - 11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&gt;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0 - 100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0 - 8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54" w:name="100597"/>
            <w:bookmarkEnd w:id="854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Весеннее межсезонье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Для 1 - 4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0 - 2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Для 5 - 11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0 - 100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0 - 6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55" w:name="100598"/>
            <w:bookmarkEnd w:id="855"/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Осеннее межсезонье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Для 1 - 4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0 - 80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0 - 3</w:t>
            </w:r>
          </w:p>
        </w:tc>
      </w:tr>
      <w:tr w:rsidR="00F379C1" w:rsidRPr="00F379C1" w:rsidTr="00F379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Для 5 - 11 классов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0 - 100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379C1" w:rsidRPr="00F379C1" w:rsidRDefault="00F379C1" w:rsidP="00F379C1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F379C1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0 - 8</w:t>
            </w:r>
          </w:p>
        </w:tc>
      </w:tr>
    </w:tbl>
    <w:p w:rsidR="00F379C1" w:rsidRPr="00F379C1" w:rsidRDefault="00F379C1" w:rsidP="00F379C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379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379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379C1" w:rsidRPr="00F379C1" w:rsidRDefault="00F379C1" w:rsidP="00F379C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379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379C1" w:rsidRPr="00F379C1" w:rsidRDefault="00F379C1" w:rsidP="00F379C1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</w:pPr>
      <w:r w:rsidRPr="00F379C1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>Судебная практика и законодательство — Постановление Главного государственного санитарного врача РФ от 29.12.2010 N 189 (ред. от 22.05.2019) "Об утверждении СанПиН 2.4.2.2821-10 "Санитарно-эпидемиологические требования к условиям и организации обучения в общеобразовательных учреждениях" (вместе с "СанПиН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нормативы") (Зарегистрировано в Минюсте России 03.03.2011 N 19993)</w:t>
      </w:r>
    </w:p>
    <w:p w:rsidR="00F379C1" w:rsidRPr="00F379C1" w:rsidRDefault="00F379C1" w:rsidP="00F379C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379C1" w:rsidRPr="00F379C1" w:rsidRDefault="00F379C1" w:rsidP="00F379C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7" w:anchor="100194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"Методические рекомендации по организации и выполнению испытаний (тестов), Всероссийского физкультурно-спортивного комплекса "Готов к труду и обороне" (ГТО)" (утв. Минспортом России 31.03.2017)</w:t>
        </w:r>
      </w:hyperlink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56" w:name="100194"/>
      <w:bookmarkEnd w:id="856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Бег на лыжах проводится свободным стилем на дистанциях, проложенных преимущественно на местности со слабо- и среднепересеченным рельефом в закрытых от ветра местах в соответствии с </w:t>
      </w:r>
      <w:hyperlink r:id="rId28" w:anchor="100585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приложением 7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к СанПиН 2.4.2.2821-10 "Санитарно-эпидемиологические требования к условиям и организации обучения в общеобразовательных учреждениях", утвержденные постановлением Главного государственного санитарного врача Российской Федерации от 29 декабря 2010 г. N 189.</w:t>
      </w:r>
    </w:p>
    <w:p w:rsidR="00F379C1" w:rsidRPr="00F379C1" w:rsidRDefault="00F379C1" w:rsidP="00F379C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379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379C1" w:rsidRPr="00F379C1" w:rsidRDefault="00F379C1" w:rsidP="00F379C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9" w:anchor="100007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&lt;Письмо&gt; Роспотребнадзора от 19.01.2016 N 01/476-16-24 "О внедрении санитарных норм и правил"</w:t>
        </w:r>
      </w:hyperlink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57" w:name="100007"/>
      <w:bookmarkEnd w:id="857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Из </w:t>
      </w:r>
      <w:hyperlink r:id="rId30" w:anchor="100644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санитарных правил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исключен норматив, устанавливающий обязательное наличие в классе не более 25 человек. Вместе с тем, в целях исключения ухудшения условий для обучения и воспитания детей в общеобразовательных организациях санитарными правилами установлено, что количество учащихся в классе определяется исходя из расчета соблюдения нормы площади на одного обучающегося, соблюдения требований к расстановке мебели в учебных помещениях и санитарных требований к естественному и искусственному освещению.</w:t>
      </w:r>
    </w:p>
    <w:p w:rsidR="00F379C1" w:rsidRPr="00F379C1" w:rsidRDefault="00F379C1" w:rsidP="00F379C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379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379C1" w:rsidRPr="00F379C1" w:rsidRDefault="00F379C1" w:rsidP="00F379C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31" w:anchor="100025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&lt;Письмо&gt; Минобрнауки России от 30.05.2012 N МД-583/19 "О методических рекомендациях "Медико-педагогический контроль за организацией занятий физической культурой обучающихся с отклонениями в состоянии здоровья"</w:t>
        </w:r>
      </w:hyperlink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58" w:name="100025"/>
      <w:bookmarkEnd w:id="858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7. </w:t>
      </w:r>
      <w:hyperlink r:id="rId32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Главного государственного санитарного врача Российской Федерации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учреждениях".</w:t>
      </w:r>
    </w:p>
    <w:p w:rsidR="00F379C1" w:rsidRPr="00F379C1" w:rsidRDefault="00F379C1" w:rsidP="00F379C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379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379C1" w:rsidRPr="00F379C1" w:rsidRDefault="00F379C1" w:rsidP="00F379C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33" w:anchor="100006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Письмо Роспотребнадзора от 29.12.2012 N 01/15199-12-23 "Об использовании помещений для занятия спортом и физкультурой образовательных учреждений"</w:t>
        </w:r>
      </w:hyperlink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59" w:name="100006"/>
      <w:bookmarkEnd w:id="859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связи с вышеизложенным и с учетом обращений органов исполнительной власти субъектов Российской Федерации, Федеральная служба по надзору в сфере защиты прав потребителей и благополучия человека разъясняет, что при применении положений </w:t>
      </w:r>
      <w:hyperlink r:id="rId34" w:anchor="100040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пункта 1.7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СанПиН 2.4.2.2821-10 "Санитарно-эпидемиологические требования к условиям и организации обучения в общеобразовательных учреждениях", утвержденных постановлением Главного государственного санитарного врача Российской Федерации от 29.12.2010 N 189, следует руководствоваться тем, что разрешается использование помещений для занятия спортом и физкультурой (спортивный зал, спортивные площадки) образовательных учреждений для проведения различных форм спортивных занятий и оздоровительных мероприятий (секции, соревнования и другие) во время внеурочной деятельности для всех групп населения, в том числе и взрослых, при условии соблюдения режима уборки указанных помещений.</w:t>
      </w:r>
    </w:p>
    <w:p w:rsidR="00F379C1" w:rsidRPr="00F379C1" w:rsidRDefault="00F379C1" w:rsidP="00F379C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379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379C1" w:rsidRPr="00F379C1" w:rsidRDefault="00F379C1" w:rsidP="00F379C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35" w:anchor="100004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 Минобрнауки РФ от 03.06.2011 N 1994 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1312"</w:t>
        </w:r>
      </w:hyperlink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60" w:name="100004"/>
      <w:bookmarkEnd w:id="860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36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Главного государственного санитарного врача Российской Федерации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Министерством юстиции Российской Федерации 3 марта 2011 г., регистрационный N 19993) приказываю:</w:t>
      </w:r>
    </w:p>
    <w:p w:rsidR="00F379C1" w:rsidRPr="00F379C1" w:rsidRDefault="00F379C1" w:rsidP="00F379C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379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379C1" w:rsidRPr="00F379C1" w:rsidRDefault="00F379C1" w:rsidP="00F379C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37" w:anchor="100200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Письмо Минобрнауки РФ от 19.04.2011 N 03-255 &lt;О введении федеральных государственных образовательных стандартов общего образования&gt; (вместе с "Положением о Координационном совете при Департаменте общего образования Министерства образования и науки Российской Федерации по вопросам организации введения федеральных государственных образовательных стандартов общего образования", утв. распоряжением Минобрнауки РФ от 06.07.2010 N НД-1/03)</w:t>
        </w:r>
      </w:hyperlink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61" w:name="100200"/>
      <w:bookmarkEnd w:id="861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 организации образовательного процесса в образовательном учреждении наполняемость каждого класса не должна превышать 25 человек (</w:t>
      </w:r>
      <w:hyperlink r:id="rId38" w:anchor="100311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п. 10.1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Постановления Главного государственного санитарного врача Российской Федерации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&lt;*&gt;).</w:t>
      </w:r>
    </w:p>
    <w:p w:rsidR="00F379C1" w:rsidRPr="00F379C1" w:rsidRDefault="00F379C1" w:rsidP="00F379C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379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379C1" w:rsidRPr="00F379C1" w:rsidRDefault="00F379C1" w:rsidP="00F379C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39" w:anchor="100030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&lt;Письмо&gt; Минобрнауки РФ от 24.11.2011 N МД-1552/03 "Об оснащении общеобразовательных учреждений учебным и учебно-лабораторным оборудованием" (вместе с "Рекомендациями по оснащению общеобразовательных учреждений учебным и учебно-лабораторным оборудованием, необходимым для реализации федерального государственного образовательного стандарта (ФГОС) основного общего образования, организации проектной деятельности, моделирования и технического творчества обучающихся")</w:t>
        </w:r>
      </w:hyperlink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62" w:name="100030"/>
      <w:bookmarkEnd w:id="862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Предлагаемые Рекомендации разработаны в соответствии со </w:t>
      </w:r>
      <w:hyperlink r:id="rId40" w:anchor="000400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ст. 7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Закона РФ "Об образовании" &lt;1&gt;, ФГОС ООО, Федеральными </w:t>
      </w:r>
      <w:hyperlink r:id="rId41" w:anchor="100013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требованиями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к образовательным учреждениям в части минимальной оснащенности учебного процесса и оборудования учебных помещений &lt;2&gt;, санитарно-эпидемиологическими </w:t>
      </w:r>
      <w:hyperlink r:id="rId42" w:anchor="100013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требованиями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к условиям и организации обучения в общеобразовательных учреждениях &lt;3&gt;, Федеральными </w:t>
      </w:r>
      <w:hyperlink r:id="rId43" w:anchor="100037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требованиями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к образовательным учреждениям в части охраны здоровья обучающихся, воспитанников &lt;4&gt;, ГОСТ Р52653-2006 "Информационно-коммуникационные технологии в образовании. Термины и определения", ГОСТ Р53626-2009 "Информационно-коммуникационные технологии в образовании. Технические средства обучения. Общие положения", </w:t>
      </w:r>
      <w:hyperlink r:id="rId44" w:anchor="100012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СанПиН 2.2.2/2.4.1340-03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"Гигиенические требования к персональным электронно-вычислительным машинам и организации работы".</w:t>
      </w:r>
    </w:p>
    <w:p w:rsidR="00F379C1" w:rsidRPr="00F379C1" w:rsidRDefault="00F379C1" w:rsidP="00F379C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379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379C1" w:rsidRPr="00F379C1" w:rsidRDefault="00F379C1" w:rsidP="00F379C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45" w:anchor="100005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&lt;Письмо&gt; Роспотребнадзора от 09.11.2012 N 01/12662-12-23 "О совершенствовании федерального государственного санитарно-эпидемиологического надзора за пребыванием детей в образовательных учреждениях"</w:t>
        </w:r>
      </w:hyperlink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63" w:name="100005"/>
      <w:bookmarkEnd w:id="863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Правовой основой требований, предъявляемых к условиям содержания детей и подростков в образовательных учреждениях, а также к детской одежде являются: </w:t>
      </w:r>
      <w:hyperlink r:id="rId46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Российской Федерации от 07.02.1992 N 2300-1 "О защите прав потребителей", Федеральный </w:t>
      </w:r>
      <w:hyperlink r:id="rId47" w:anchor="000227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30 марта 1999 года N 52-ФЗ "О санитарно-эпидемиологическом благополучии населения", санитарно-эпидемиологические правила и нормативы </w:t>
      </w:r>
      <w:hyperlink r:id="rId48" w:anchor="100012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СанПиН 2.4.1.2660-10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"Санитарно-эпидемиологические требования к устройству, содержанию и организации режима работы в дошкольных организациях", </w:t>
      </w:r>
      <w:hyperlink r:id="rId49" w:anchor="100013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СанПиН 2.4.2.2821-10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"Санитарно-эпидемиологические требования к условиям и организации обучения в общеобразовательных учреждениях", </w:t>
      </w:r>
      <w:hyperlink r:id="rId50" w:anchor="000002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СанПиН 2.4.7/1.1.1286-03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человека" и технический </w:t>
      </w:r>
      <w:hyperlink r:id="rId51" w:anchor="100022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регламент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Таможенного союза "О безопасности продукции, предназначенной для детей и подростков" (ТР ТС 007/2011) (далее - технический регламент).</w:t>
      </w:r>
    </w:p>
    <w:p w:rsidR="00F379C1" w:rsidRPr="00F379C1" w:rsidRDefault="00F379C1" w:rsidP="00F379C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379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379C1" w:rsidRPr="00F379C1" w:rsidRDefault="00F379C1" w:rsidP="00F379C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52" w:anchor="100055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 МВД России от 15.06.2015 N 682 (ред. от 17.04.2017) Об утверждении Порядка организации и осуществления образовательной деятельности в федеральных государственных образовательных организациях со специальным наименованием "суворовское военное училище", находящихся в ведении Министерства внутренних дел Российской Федерации, и приема в указанные образовательные организации</w:t>
        </w:r>
      </w:hyperlink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64" w:name="100055"/>
      <w:bookmarkEnd w:id="864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 </w:t>
      </w:r>
      <w:hyperlink r:id="rId53" w:anchor="100311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Подпункт 10.1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Санитарно-эпидемиологических требований к условиям и организации обучения в общеобразовательных учреждениях "Санитарно-эпидемиологические правила и нормативы СанПиН 2.4.2.2821-10", утвержденных постановлением Главного государственного санитарного врача Российской Федерации от 29 декабря 2010 г. N 189 (зарегистрированы в Минюсте России 3 марта 2011 года, регистрационный N 19993), с изменениями, внесенными постановлением Главного государственного санитарного врача Российской Федерации от 29 июня 2011 г. N 85 (зарегистрированы в Минюсте России 15 декабря 2011 года, регистрационный N 22637); постановлением Главного государственного санитарного врача Российской Федерации от 25 декабря 2013 г. N 72 (зарегистрированы в Минюсте России 27 марта 2014 года, регистрационный N 31751). Далее - "СанПиН 2.4.2.2821-10".</w:t>
      </w:r>
    </w:p>
    <w:p w:rsidR="00F379C1" w:rsidRPr="00F379C1" w:rsidRDefault="00F379C1" w:rsidP="00F379C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379C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379C1" w:rsidRPr="00F379C1" w:rsidRDefault="00F379C1" w:rsidP="00F379C1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54" w:anchor="100149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Приказ Минобрнауки РФ от 11.10.2011 N 2451 Об утверждении Порядка проведения единого государственного экзамена</w:t>
        </w:r>
      </w:hyperlink>
    </w:p>
    <w:p w:rsidR="00F379C1" w:rsidRPr="00F379C1" w:rsidRDefault="00F379C1" w:rsidP="00F379C1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65" w:name="100149"/>
      <w:bookmarkEnd w:id="865"/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31. Количество, общая площадь и состояние помещений, предоставляемых для проведения ЕГЭ (далее - аудитории), должны обеспечивать проведение экзаменов в условиях, соответствующих требованиям санитарно-эпидемиологических правил и нормативов "Санитарно-эпидемиологические требования к условиям и организации обучения в общеобразовательных учреждениях. </w:t>
      </w:r>
      <w:hyperlink r:id="rId55" w:anchor="100013" w:history="1">
        <w:r w:rsidRPr="00F379C1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СанПиН 2.4.2.2821-10</w:t>
        </w:r>
      </w:hyperlink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", утвержденных постановлением Главного государственного санитарного врача Российской Федерации от 29 декабря 2010 г. N 189 </w:t>
      </w:r>
      <w:r w:rsidRPr="00F379C1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(зарегистрировано Министерством юстиции Российской Федерации 3 марта 2011 г., регистрационный N 19993).</w:t>
      </w:r>
    </w:p>
    <w:p w:rsidR="00DC1839" w:rsidRDefault="00DC1839"/>
    <w:sectPr w:rsidR="00DC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A8"/>
    <w:rsid w:val="001E7BA8"/>
    <w:rsid w:val="00DC1839"/>
    <w:rsid w:val="00F3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7E8FA-0410-4141-8725-7C0C973C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7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79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9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79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37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79C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F3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F3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379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79C1"/>
    <w:rPr>
      <w:color w:val="800080"/>
      <w:u w:val="single"/>
    </w:rPr>
  </w:style>
  <w:style w:type="paragraph" w:customStyle="1" w:styleId="pright">
    <w:name w:val="pright"/>
    <w:basedOn w:val="a"/>
    <w:rsid w:val="00F3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evel1">
    <w:name w:val="p_level_1"/>
    <w:basedOn w:val="a"/>
    <w:rsid w:val="00F3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3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postanovlenie-glavnogo-gosudarstvennogo-sanitarnogo-vracha-rf-ot-29122010-n_4/" TargetMode="External"/><Relationship Id="rId18" Type="http://schemas.openxmlformats.org/officeDocument/2006/relationships/hyperlink" Target="https://legalacts.ru/doc/postanovlenie-glavnogo-gosudarstvennogo-sanitarnogo-vracha-rf-ot-29122010-n_4/" TargetMode="External"/><Relationship Id="rId26" Type="http://schemas.openxmlformats.org/officeDocument/2006/relationships/hyperlink" Target="https://legalacts.ru/doc/postanovlenie-glavnogo-gosudarstvennogo-sanitarnogo-vracha-rf-ot-29122010-n_4/" TargetMode="External"/><Relationship Id="rId39" Type="http://schemas.openxmlformats.org/officeDocument/2006/relationships/hyperlink" Target="https://legalacts.ru/doc/pismo-minobrnauki-rf-ot-24112011-n-md-155203/" TargetMode="External"/><Relationship Id="rId21" Type="http://schemas.openxmlformats.org/officeDocument/2006/relationships/hyperlink" Target="https://legalacts.ru/doc/postanovlenie-glavnogo-gosudarstvennogo-sanitarnogo-vracha-rf-ot-29122010-n_4/" TargetMode="External"/><Relationship Id="rId34" Type="http://schemas.openxmlformats.org/officeDocument/2006/relationships/hyperlink" Target="https://legalacts.ru/doc/postanovlenie-glavnogo-gosudarstvennogo-sanitarnogo-vracha-rf-ot-29122010-n_4/" TargetMode="External"/><Relationship Id="rId42" Type="http://schemas.openxmlformats.org/officeDocument/2006/relationships/hyperlink" Target="https://legalacts.ru/doc/postanovlenie-glavnogo-gosudarstvennogo-sanitarnogo-vracha-rf-ot-29122010-n_4/" TargetMode="External"/><Relationship Id="rId47" Type="http://schemas.openxmlformats.org/officeDocument/2006/relationships/hyperlink" Target="https://legalacts.ru/doc/federalnyi-zakon-ot-30031999-n-52-fz-o/" TargetMode="External"/><Relationship Id="rId50" Type="http://schemas.openxmlformats.org/officeDocument/2006/relationships/hyperlink" Target="https://legalacts.ru/doc/postanovlenie-glavnogo-gosudarstvennogo-sanitarnogo-vracha-rf-ot-17042003-n_1/" TargetMode="External"/><Relationship Id="rId55" Type="http://schemas.openxmlformats.org/officeDocument/2006/relationships/hyperlink" Target="https://legalacts.ru/doc/postanovlenie-glavnogo-gosudarstvennogo-sanitarnogo-vracha-rf-ot-29122010-n_4/" TargetMode="External"/><Relationship Id="rId7" Type="http://schemas.openxmlformats.org/officeDocument/2006/relationships/hyperlink" Target="https://legalacts.ru/doc/postanovlenie-glavnogo-gosudarstvennogo-sanitarnogo-vracha-rf-ot-29122010-n_4/" TargetMode="External"/><Relationship Id="rId12" Type="http://schemas.openxmlformats.org/officeDocument/2006/relationships/hyperlink" Target="https://legalacts.ru/doc/postanovlenie-glavnogo-gosudarstvennogo-sanitarnogo-vracha-rf-ot-29122010-n_4/" TargetMode="External"/><Relationship Id="rId17" Type="http://schemas.openxmlformats.org/officeDocument/2006/relationships/hyperlink" Target="https://legalacts.ru/doc/postanovlenie-glavnogo-gosudarstvennogo-sanitarnogo-vracha-rf-ot-29122010-n_4/" TargetMode="External"/><Relationship Id="rId25" Type="http://schemas.openxmlformats.org/officeDocument/2006/relationships/hyperlink" Target="https://legalacts.ru/doc/postanovlenie-glavnogo-gosudarstvennogo-sanitarnogo-vracha-rf-ot-29122010-n_4/" TargetMode="External"/><Relationship Id="rId33" Type="http://schemas.openxmlformats.org/officeDocument/2006/relationships/hyperlink" Target="https://legalacts.ru/doc/pismo-rospotrebnadzora-ot-29122012-n-0115199-12-23-ob/" TargetMode="External"/><Relationship Id="rId38" Type="http://schemas.openxmlformats.org/officeDocument/2006/relationships/hyperlink" Target="https://legalacts.ru/doc/postanovlenie-glavnogo-gosudarstvennogo-sanitarnogo-vracha-rf-ot-29122010-n_4/" TargetMode="External"/><Relationship Id="rId46" Type="http://schemas.openxmlformats.org/officeDocument/2006/relationships/hyperlink" Target="https://legalacts.ru/doc/ZZPP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postanovlenie-glavnogo-gosudarstvennogo-sanitarnogo-vracha-rf-ot-29122010-n_4/" TargetMode="External"/><Relationship Id="rId20" Type="http://schemas.openxmlformats.org/officeDocument/2006/relationships/hyperlink" Target="https://legalacts.ru/doc/postanovlenie-glavnogo-gosudarstvennogo-sanitarnogo-vracha-rf-ot-29122010-n_4/" TargetMode="External"/><Relationship Id="rId29" Type="http://schemas.openxmlformats.org/officeDocument/2006/relationships/hyperlink" Target="https://legalacts.ru/doc/pismo-rospotrebnadzora-ot-19012016-n-01476-16-24-o/" TargetMode="External"/><Relationship Id="rId41" Type="http://schemas.openxmlformats.org/officeDocument/2006/relationships/hyperlink" Target="https://legalacts.ru/doc/prikaz-minobrnauki-rf-ot-04102010-n-986/" TargetMode="External"/><Relationship Id="rId54" Type="http://schemas.openxmlformats.org/officeDocument/2006/relationships/hyperlink" Target="https://legalacts.ru/doc/prikaz-minobrnauki-rf-ot-11102011-n-2451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glavnogo-gosudarstvennogo-sanitarnogo-vracha-rf-ot-29122010-n_4/" TargetMode="External"/><Relationship Id="rId11" Type="http://schemas.openxmlformats.org/officeDocument/2006/relationships/hyperlink" Target="https://legalacts.ru/doc/postanovlenie-glavnogo-gosudarstvennogo-sanitarnogo-vracha-rf-ot-29122010-n_4/" TargetMode="External"/><Relationship Id="rId24" Type="http://schemas.openxmlformats.org/officeDocument/2006/relationships/hyperlink" Target="https://legalacts.ru/doc/postanovlenie-glavnogo-gosudarstvennogo-sanitarnogo-vracha-rf-ot-29122010-n_4/" TargetMode="External"/><Relationship Id="rId32" Type="http://schemas.openxmlformats.org/officeDocument/2006/relationships/hyperlink" Target="https://legalacts.ru/doc/postanovlenie-glavnogo-gosudarstvennogo-sanitarnogo-vracha-rf-ot-29122010-n_4/" TargetMode="External"/><Relationship Id="rId37" Type="http://schemas.openxmlformats.org/officeDocument/2006/relationships/hyperlink" Target="https://legalacts.ru/doc/pismo-minobrnauki-rf-ot-19042011-n-03-255/" TargetMode="External"/><Relationship Id="rId40" Type="http://schemas.openxmlformats.org/officeDocument/2006/relationships/hyperlink" Target="https://legalacts.ru/doc/zakon-rf-ot-10071992-n-3266-1-s/" TargetMode="External"/><Relationship Id="rId45" Type="http://schemas.openxmlformats.org/officeDocument/2006/relationships/hyperlink" Target="https://legalacts.ru/doc/pismo-rospotrebnadzora-ot-09112012-n-0112662-12-23-o/" TargetMode="External"/><Relationship Id="rId53" Type="http://schemas.openxmlformats.org/officeDocument/2006/relationships/hyperlink" Target="https://legalacts.ru/doc/postanovlenie-glavnogo-gosudarstvennogo-sanitarnogo-vracha-rf-ot-29122010-n_4/" TargetMode="External"/><Relationship Id="rId5" Type="http://schemas.openxmlformats.org/officeDocument/2006/relationships/hyperlink" Target="https://legalacts.ru/doc/postanovlenie-pravitelstva-rf-ot-24072000-n-554/" TargetMode="External"/><Relationship Id="rId15" Type="http://schemas.openxmlformats.org/officeDocument/2006/relationships/hyperlink" Target="https://legalacts.ru/doc/postanovlenie-glavnogo-gosudarstvennogo-sanitarnogo-vracha-rf-ot-29122010-n_4/" TargetMode="External"/><Relationship Id="rId23" Type="http://schemas.openxmlformats.org/officeDocument/2006/relationships/hyperlink" Target="https://legalacts.ru/doc/postanovlenie-glavnogo-gosudarstvennogo-sanitarnogo-vracha-rf-ot-29122010-n_4/" TargetMode="External"/><Relationship Id="rId28" Type="http://schemas.openxmlformats.org/officeDocument/2006/relationships/hyperlink" Target="https://legalacts.ru/doc/postanovlenie-glavnogo-gosudarstvennogo-sanitarnogo-vracha-rf-ot-29122010-n_4/" TargetMode="External"/><Relationship Id="rId36" Type="http://schemas.openxmlformats.org/officeDocument/2006/relationships/hyperlink" Target="https://legalacts.ru/doc/postanovlenie-glavnogo-gosudarstvennogo-sanitarnogo-vracha-rf-ot-29122010-n_4/" TargetMode="External"/><Relationship Id="rId49" Type="http://schemas.openxmlformats.org/officeDocument/2006/relationships/hyperlink" Target="https://legalacts.ru/doc/postanovlenie-glavnogo-gosudarstvennogo-sanitarnogo-vracha-rf-ot-29122010-n_4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egalacts.ru/doc/postanovlenie-glavnogo-gosudarstvennogo-sanitarnogo-vracha-rf-ot-29122010-n_4/" TargetMode="External"/><Relationship Id="rId19" Type="http://schemas.openxmlformats.org/officeDocument/2006/relationships/hyperlink" Target="https://legalacts.ru/doc/postanovlenie-glavnogo-gosudarstvennogo-sanitarnogo-vracha-rf-ot-29122010-n_4/" TargetMode="External"/><Relationship Id="rId31" Type="http://schemas.openxmlformats.org/officeDocument/2006/relationships/hyperlink" Target="https://legalacts.ru/doc/pismo-minobrnauki-rossii-ot-30052012-n-md-58319/" TargetMode="External"/><Relationship Id="rId44" Type="http://schemas.openxmlformats.org/officeDocument/2006/relationships/hyperlink" Target="https://legalacts.ru/doc/postanovlenie-glavnogo-gosudarstvennogo-sanitarnogo-vracha-rf-ot-03062003-n_1/" TargetMode="External"/><Relationship Id="rId52" Type="http://schemas.openxmlformats.org/officeDocument/2006/relationships/hyperlink" Target="https://legalacts.ru/doc/prikaz-mvd-rossii-ot-15062015-n-682/" TargetMode="External"/><Relationship Id="rId4" Type="http://schemas.openxmlformats.org/officeDocument/2006/relationships/hyperlink" Target="https://legalacts.ru/doc/federalnyi-zakon-ot-30031999-n-52-fz-o/" TargetMode="External"/><Relationship Id="rId9" Type="http://schemas.openxmlformats.org/officeDocument/2006/relationships/hyperlink" Target="https://legalacts.ru/doc/postanovlenie-glavnogo-gosudarstvennogo-sanitarnogo-vracha-rf-ot-28112002-n/" TargetMode="External"/><Relationship Id="rId14" Type="http://schemas.openxmlformats.org/officeDocument/2006/relationships/hyperlink" Target="https://legalacts.ru/doc/postanovlenie-glavnogo-gosudarstvennogo-sanitarnogo-vracha-rf-ot-29122010-n_4/" TargetMode="External"/><Relationship Id="rId22" Type="http://schemas.openxmlformats.org/officeDocument/2006/relationships/hyperlink" Target="https://legalacts.ru/doc/postanovlenie-glavnogo-gosudarstvennogo-sanitarnogo-vracha-rf-ot-29122010-n_4/" TargetMode="External"/><Relationship Id="rId27" Type="http://schemas.openxmlformats.org/officeDocument/2006/relationships/hyperlink" Target="https://legalacts.ru/doc/metodicheskie-rekomendatsii-po-organizatsii-i-vypolneniiu-ispytanii-testov-vserossiiskogo/" TargetMode="External"/><Relationship Id="rId30" Type="http://schemas.openxmlformats.org/officeDocument/2006/relationships/hyperlink" Target="https://legalacts.ru/doc/postanovlenie-glavnogo-gosudarstvennogo-sanitarnogo-vracha-rf-ot-29122010-n_4/" TargetMode="External"/><Relationship Id="rId35" Type="http://schemas.openxmlformats.org/officeDocument/2006/relationships/hyperlink" Target="https://legalacts.ru/doc/prikaz-minobrnauki-rf-ot-03062011-n-1994/" TargetMode="External"/><Relationship Id="rId43" Type="http://schemas.openxmlformats.org/officeDocument/2006/relationships/hyperlink" Target="https://legalacts.ru/doc/prikaz-minobrnauki-rf-ot-28122010-n-2106/" TargetMode="External"/><Relationship Id="rId48" Type="http://schemas.openxmlformats.org/officeDocument/2006/relationships/hyperlink" Target="https://legalacts.ru/doc/postanovlenie-glavnogo-gosudarstvennogo-sanitarnogo-vracha-rf-ot-22072010-n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egalacts.ru/doc/postanovlenie-glavnogo-gosudarstvennogo-sanitarnogo-vracha-rf-ot-29122010-n_4/" TargetMode="External"/><Relationship Id="rId51" Type="http://schemas.openxmlformats.org/officeDocument/2006/relationships/hyperlink" Target="https://legalacts.ru/doc/reshenie-komissii-tamozhennogo-soiuza-ot-23092011-n-797-o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19366</Words>
  <Characters>110391</Characters>
  <Application>Microsoft Office Word</Application>
  <DocSecurity>0</DocSecurity>
  <Lines>919</Lines>
  <Paragraphs>258</Paragraphs>
  <ScaleCrop>false</ScaleCrop>
  <Company>SPecialiST RePack</Company>
  <LinksUpToDate>false</LinksUpToDate>
  <CharactersWithSpaces>129499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2020-05-14T09:56:00Z</dcterms:created>
  <dcterms:modified xsi:type="dcterms:W3CDTF">2020-05-14T09:57:00Z</dcterms:modified>
</cp:coreProperties>
</file>